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30" w:lineRule="exact"/>
        <w:ind w:right="1280"/>
        <w:rPr>
          <w:rFonts w:hint="eastAsia" w:ascii="黑体" w:hAnsi="黑体" w:eastAsia="黑体"/>
          <w:color w:val="000000"/>
          <w:sz w:val="32"/>
          <w:szCs w:val="32"/>
          <w:lang w:eastAsia="zh-CN"/>
        </w:rPr>
      </w:pPr>
      <w:r>
        <w:rPr>
          <w:rFonts w:ascii="黑体" w:hAnsi="黑体" w:eastAsia="黑体"/>
          <w:color w:val="000000"/>
          <w:sz w:val="32"/>
          <w:szCs w:val="32"/>
        </w:rPr>
        <w:t>附件</w:t>
      </w:r>
      <w:r>
        <w:rPr>
          <w:rFonts w:hint="eastAsia" w:ascii="黑体" w:hAnsi="黑体" w:eastAsia="黑体"/>
          <w:color w:val="000000"/>
          <w:sz w:val="32"/>
          <w:szCs w:val="32"/>
          <w:lang w:val="en-US" w:eastAsia="zh-CN"/>
        </w:rPr>
        <w:t>1</w:t>
      </w:r>
    </w:p>
    <w:p>
      <w:pPr>
        <w:spacing w:line="530" w:lineRule="exact"/>
        <w:rPr>
          <w:rFonts w:ascii="Times New Roman" w:hAnsi="Times New Roman" w:eastAsia="仿宋_GB2312"/>
          <w:color w:val="000000"/>
          <w:sz w:val="32"/>
          <w:szCs w:val="32"/>
        </w:rPr>
      </w:pPr>
    </w:p>
    <w:p>
      <w:pPr>
        <w:spacing w:line="530" w:lineRule="exact"/>
        <w:jc w:val="center"/>
        <w:rPr>
          <w:rFonts w:hint="eastAsia" w:ascii="方正小标宋简体" w:hAnsi="Times New Roman" w:eastAsia="方正小标宋简体"/>
          <w:bCs/>
          <w:color w:val="000000"/>
          <w:kern w:val="0"/>
          <w:sz w:val="44"/>
          <w:szCs w:val="44"/>
        </w:rPr>
      </w:pPr>
      <w:r>
        <w:rPr>
          <w:rFonts w:hint="default" w:ascii="Times New Roman" w:hAnsi="Times New Roman" w:eastAsia="方正小标宋简体"/>
          <w:bCs/>
          <w:color w:val="000000"/>
          <w:kern w:val="0"/>
          <w:sz w:val="44"/>
          <w:szCs w:val="44"/>
          <w:lang w:val="en"/>
        </w:rPr>
        <w:t>2022年度</w:t>
      </w:r>
      <w:r>
        <w:rPr>
          <w:rFonts w:ascii="Times New Roman" w:hAnsi="Times New Roman" w:eastAsia="方正小标宋简体"/>
          <w:bCs/>
          <w:color w:val="000000"/>
          <w:kern w:val="0"/>
          <w:sz w:val="44"/>
          <w:szCs w:val="44"/>
        </w:rPr>
        <w:t>郴州</w:t>
      </w:r>
      <w:r>
        <w:rPr>
          <w:rFonts w:hint="eastAsia" w:ascii="方正小标宋简体" w:hAnsi="Times New Roman" w:eastAsia="方正小标宋简体"/>
          <w:bCs/>
          <w:color w:val="000000"/>
          <w:kern w:val="0"/>
          <w:sz w:val="44"/>
          <w:szCs w:val="44"/>
        </w:rPr>
        <w:t>市科协学会服务能力</w:t>
      </w:r>
    </w:p>
    <w:p>
      <w:pPr>
        <w:spacing w:line="530" w:lineRule="exact"/>
        <w:jc w:val="center"/>
        <w:rPr>
          <w:rFonts w:ascii="Times New Roman" w:hAnsi="Times New Roman" w:eastAsia="方正小标宋简体"/>
          <w:bCs/>
          <w:color w:val="000000"/>
          <w:kern w:val="0"/>
          <w:sz w:val="44"/>
          <w:szCs w:val="44"/>
        </w:rPr>
      </w:pPr>
      <w:r>
        <w:rPr>
          <w:rFonts w:hint="eastAsia" w:ascii="方正小标宋简体" w:hAnsi="Times New Roman" w:eastAsia="方正小标宋简体"/>
          <w:bCs/>
          <w:color w:val="000000"/>
          <w:kern w:val="0"/>
          <w:sz w:val="44"/>
          <w:szCs w:val="44"/>
        </w:rPr>
        <w:t>提升计划</w:t>
      </w:r>
      <w:r>
        <w:rPr>
          <w:rFonts w:ascii="Times New Roman" w:hAnsi="Times New Roman" w:eastAsia="方正小标宋简体"/>
          <w:bCs/>
          <w:color w:val="000000"/>
          <w:kern w:val="0"/>
          <w:sz w:val="44"/>
          <w:szCs w:val="44"/>
        </w:rPr>
        <w:t>项目申报指南</w:t>
      </w:r>
    </w:p>
    <w:p>
      <w:pPr>
        <w:tabs>
          <w:tab w:val="left" w:pos="2850"/>
        </w:tabs>
        <w:spacing w:line="530" w:lineRule="exact"/>
        <w:rPr>
          <w:rFonts w:ascii="Times New Roman" w:hAnsi="Times New Roman" w:eastAsia="仿宋_GB2312"/>
          <w:color w:val="000000"/>
          <w:sz w:val="44"/>
          <w:szCs w:val="44"/>
        </w:rPr>
      </w:pPr>
      <w:r>
        <w:rPr>
          <w:rFonts w:ascii="Times New Roman" w:hAnsi="Times New Roman" w:eastAsia="仿宋_GB2312"/>
          <w:color w:val="000000"/>
          <w:sz w:val="44"/>
          <w:szCs w:val="44"/>
        </w:rPr>
        <w:tab/>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ascii="黑体" w:hAnsi="Times New Roman" w:eastAsia="黑体"/>
          <w:color w:val="000000"/>
          <w:sz w:val="32"/>
          <w:szCs w:val="32"/>
        </w:rPr>
      </w:pPr>
      <w:r>
        <w:rPr>
          <w:rFonts w:ascii="黑体" w:hAnsi="Times New Roman" w:eastAsia="黑体"/>
          <w:color w:val="000000"/>
          <w:sz w:val="32"/>
          <w:szCs w:val="32"/>
        </w:rPr>
        <w:t>一、综合示范学会项目</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2" w:firstLineChars="200"/>
        <w:textAlignment w:val="auto"/>
        <w:rPr>
          <w:rFonts w:ascii="Times New Roman" w:hAnsi="Times New Roman" w:eastAsia="仿宋_GB2312"/>
          <w:sz w:val="32"/>
          <w:szCs w:val="32"/>
        </w:rPr>
      </w:pPr>
      <w:r>
        <w:rPr>
          <w:rFonts w:ascii="楷体_GB2312" w:hAnsi="楷体" w:eastAsia="楷体_GB2312"/>
          <w:b/>
          <w:color w:val="000000"/>
          <w:sz w:val="32"/>
          <w:szCs w:val="32"/>
        </w:rPr>
        <w:t>（</w:t>
      </w:r>
      <w:r>
        <w:rPr>
          <w:rFonts w:hint="eastAsia" w:ascii="楷体_GB2312" w:hAnsi="楷体" w:eastAsia="楷体_GB2312"/>
          <w:b/>
          <w:color w:val="000000"/>
          <w:sz w:val="32"/>
          <w:szCs w:val="32"/>
        </w:rPr>
        <w:t>一</w:t>
      </w:r>
      <w:r>
        <w:rPr>
          <w:rFonts w:ascii="楷体_GB2312" w:hAnsi="楷体" w:eastAsia="楷体_GB2312"/>
          <w:b/>
          <w:color w:val="000000"/>
          <w:sz w:val="32"/>
          <w:szCs w:val="32"/>
        </w:rPr>
        <w:t>）项目内容：</w:t>
      </w:r>
      <w:r>
        <w:rPr>
          <w:rFonts w:ascii="Times New Roman" w:hAnsi="Times New Roman" w:eastAsia="仿宋_GB2312"/>
          <w:sz w:val="32"/>
          <w:szCs w:val="32"/>
        </w:rPr>
        <w:t>采用以奖促建方式，着力提升学会服务科技创新能力、服务社会和政府能力、服务科技工作者能力和学会自我发展能力。激励学会成为社会信誉好、发展能力强、学术水平高、服务成效显著、内部管理规范、支部坚强有力</w:t>
      </w:r>
      <w:r>
        <w:rPr>
          <w:rFonts w:hint="eastAsia" w:ascii="Times New Roman" w:hAnsi="Times New Roman" w:eastAsia="仿宋_GB2312"/>
          <w:sz w:val="32"/>
          <w:szCs w:val="32"/>
        </w:rPr>
        <w:t>、</w:t>
      </w:r>
      <w:r>
        <w:rPr>
          <w:rFonts w:ascii="Times New Roman" w:hAnsi="Times New Roman" w:eastAsia="仿宋_GB2312"/>
          <w:sz w:val="32"/>
          <w:szCs w:val="32"/>
        </w:rPr>
        <w:t>各项工作全面发展、综合能力排在前列的示范学会。</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2" w:firstLineChars="200"/>
        <w:textAlignment w:val="auto"/>
        <w:rPr>
          <w:rFonts w:ascii="Times New Roman" w:hAnsi="Times New Roman" w:eastAsia="仿宋_GB2312"/>
          <w:sz w:val="32"/>
          <w:szCs w:val="32"/>
        </w:rPr>
      </w:pPr>
      <w:r>
        <w:rPr>
          <w:rFonts w:ascii="楷体_GB2312" w:hAnsi="楷体" w:eastAsia="楷体_GB2312"/>
          <w:b/>
          <w:color w:val="000000"/>
          <w:kern w:val="0"/>
          <w:sz w:val="32"/>
          <w:szCs w:val="32"/>
        </w:rPr>
        <w:t>（</w:t>
      </w:r>
      <w:r>
        <w:rPr>
          <w:rFonts w:hint="eastAsia" w:ascii="楷体_GB2312" w:hAnsi="楷体" w:eastAsia="楷体_GB2312"/>
          <w:b/>
          <w:color w:val="000000"/>
          <w:kern w:val="0"/>
          <w:sz w:val="32"/>
          <w:szCs w:val="32"/>
        </w:rPr>
        <w:t>二</w:t>
      </w:r>
      <w:r>
        <w:rPr>
          <w:rFonts w:ascii="楷体_GB2312" w:hAnsi="楷体" w:eastAsia="楷体_GB2312"/>
          <w:b/>
          <w:color w:val="000000"/>
          <w:kern w:val="0"/>
          <w:sz w:val="32"/>
          <w:szCs w:val="32"/>
        </w:rPr>
        <w:t>）项目数量：</w:t>
      </w:r>
      <w:r>
        <w:rPr>
          <w:rFonts w:hint="eastAsia" w:ascii="Times New Roman" w:hAnsi="Times New Roman" w:eastAsia="仿宋_GB2312"/>
          <w:sz w:val="32"/>
          <w:szCs w:val="32"/>
          <w:lang w:val="en-US" w:eastAsia="zh-CN"/>
        </w:rPr>
        <w:t>2</w:t>
      </w:r>
      <w:r>
        <w:rPr>
          <w:rFonts w:ascii="Times New Roman" w:hAnsi="Times New Roman" w:eastAsia="仿宋_GB2312"/>
          <w:sz w:val="32"/>
          <w:szCs w:val="32"/>
        </w:rPr>
        <w:t>项</w:t>
      </w:r>
      <w:r>
        <w:rPr>
          <w:rFonts w:hint="eastAsia"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2" w:firstLineChars="200"/>
        <w:textAlignment w:val="auto"/>
        <w:rPr>
          <w:rFonts w:ascii="Times New Roman" w:hAnsi="Times New Roman" w:eastAsia="仿宋_GB2312"/>
          <w:sz w:val="32"/>
          <w:szCs w:val="32"/>
        </w:rPr>
      </w:pPr>
      <w:r>
        <w:rPr>
          <w:rFonts w:ascii="楷体_GB2312" w:hAnsi="楷体" w:eastAsia="楷体_GB2312"/>
          <w:b/>
          <w:color w:val="000000"/>
          <w:kern w:val="0"/>
          <w:sz w:val="32"/>
          <w:szCs w:val="32"/>
        </w:rPr>
        <w:t>（</w:t>
      </w:r>
      <w:r>
        <w:rPr>
          <w:rFonts w:hint="eastAsia" w:ascii="楷体_GB2312" w:hAnsi="楷体" w:eastAsia="楷体_GB2312"/>
          <w:b/>
          <w:color w:val="000000"/>
          <w:kern w:val="0"/>
          <w:sz w:val="32"/>
          <w:szCs w:val="32"/>
        </w:rPr>
        <w:t>三</w:t>
      </w:r>
      <w:r>
        <w:rPr>
          <w:rFonts w:ascii="楷体_GB2312" w:hAnsi="楷体" w:eastAsia="楷体_GB2312"/>
          <w:b/>
          <w:color w:val="000000"/>
          <w:kern w:val="0"/>
          <w:sz w:val="32"/>
          <w:szCs w:val="32"/>
        </w:rPr>
        <w:t>）经费额度：</w:t>
      </w:r>
      <w:r>
        <w:rPr>
          <w:rFonts w:ascii="Times New Roman" w:hAnsi="Times New Roman" w:eastAsia="仿宋_GB2312"/>
          <w:sz w:val="32"/>
          <w:szCs w:val="32"/>
        </w:rPr>
        <w:t>总额</w:t>
      </w:r>
      <w:r>
        <w:rPr>
          <w:rFonts w:hint="eastAsia" w:ascii="Times New Roman" w:hAnsi="Times New Roman" w:eastAsia="仿宋_GB2312"/>
          <w:sz w:val="32"/>
          <w:szCs w:val="32"/>
          <w:lang w:val="en-US" w:eastAsia="zh-CN"/>
        </w:rPr>
        <w:t>6</w:t>
      </w:r>
      <w:r>
        <w:rPr>
          <w:rFonts w:hint="eastAsia" w:ascii="Times New Roman" w:hAnsi="Times New Roman" w:eastAsia="仿宋_GB2312"/>
          <w:sz w:val="32"/>
          <w:szCs w:val="32"/>
        </w:rPr>
        <w:t>万元，</w:t>
      </w:r>
      <w:r>
        <w:rPr>
          <w:rFonts w:hint="eastAsia" w:ascii="Times New Roman" w:hAnsi="Times New Roman" w:eastAsia="仿宋_GB2312"/>
          <w:sz w:val="32"/>
          <w:szCs w:val="32"/>
          <w:lang w:val="en-US" w:eastAsia="zh-CN"/>
        </w:rPr>
        <w:t>3</w:t>
      </w:r>
      <w:r>
        <w:rPr>
          <w:rFonts w:ascii="Times New Roman" w:hAnsi="Times New Roman" w:eastAsia="仿宋_GB2312"/>
          <w:sz w:val="32"/>
          <w:szCs w:val="32"/>
        </w:rPr>
        <w:t>万元/项</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2" w:firstLineChars="200"/>
        <w:textAlignment w:val="auto"/>
        <w:rPr>
          <w:rFonts w:hint="eastAsia" w:ascii="Times New Roman" w:hAnsi="Times New Roman" w:eastAsia="仿宋_GB2312"/>
          <w:sz w:val="32"/>
          <w:szCs w:val="32"/>
          <w:lang w:eastAsia="zh-CN"/>
        </w:rPr>
      </w:pPr>
      <w:r>
        <w:rPr>
          <w:rFonts w:ascii="楷体_GB2312" w:hAnsi="楷体" w:eastAsia="楷体_GB2312"/>
          <w:b/>
          <w:color w:val="000000"/>
          <w:kern w:val="0"/>
          <w:sz w:val="32"/>
          <w:szCs w:val="32"/>
        </w:rPr>
        <w:t>（</w:t>
      </w:r>
      <w:r>
        <w:rPr>
          <w:rFonts w:hint="eastAsia" w:ascii="楷体_GB2312" w:hAnsi="楷体" w:eastAsia="楷体_GB2312"/>
          <w:b/>
          <w:color w:val="000000"/>
          <w:kern w:val="0"/>
          <w:sz w:val="32"/>
          <w:szCs w:val="32"/>
        </w:rPr>
        <w:t>四</w:t>
      </w:r>
      <w:r>
        <w:rPr>
          <w:rFonts w:ascii="楷体_GB2312" w:hAnsi="楷体" w:eastAsia="楷体_GB2312"/>
          <w:b/>
          <w:color w:val="000000"/>
          <w:kern w:val="0"/>
          <w:sz w:val="32"/>
          <w:szCs w:val="32"/>
        </w:rPr>
        <w:t>）申报对象：</w:t>
      </w:r>
      <w:r>
        <w:rPr>
          <w:rFonts w:ascii="Times New Roman" w:hAnsi="Times New Roman" w:eastAsia="仿宋_GB2312"/>
          <w:sz w:val="32"/>
          <w:szCs w:val="32"/>
        </w:rPr>
        <w:t>市级学会</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2" w:firstLineChars="200"/>
        <w:textAlignment w:val="auto"/>
        <w:rPr>
          <w:rFonts w:ascii="楷体_GB2312" w:hAnsi="楷体" w:eastAsia="楷体_GB2312"/>
          <w:b/>
          <w:color w:val="000000"/>
          <w:kern w:val="0"/>
          <w:sz w:val="32"/>
          <w:szCs w:val="32"/>
        </w:rPr>
      </w:pPr>
      <w:r>
        <w:rPr>
          <w:rFonts w:ascii="楷体_GB2312" w:hAnsi="楷体" w:eastAsia="楷体_GB2312"/>
          <w:b/>
          <w:color w:val="000000"/>
          <w:kern w:val="0"/>
          <w:sz w:val="32"/>
          <w:szCs w:val="32"/>
        </w:rPr>
        <w:t>（</w:t>
      </w:r>
      <w:r>
        <w:rPr>
          <w:rFonts w:hint="eastAsia" w:ascii="楷体_GB2312" w:hAnsi="楷体" w:eastAsia="楷体_GB2312"/>
          <w:b/>
          <w:color w:val="000000"/>
          <w:kern w:val="0"/>
          <w:sz w:val="32"/>
          <w:szCs w:val="32"/>
        </w:rPr>
        <w:t>五</w:t>
      </w:r>
      <w:r>
        <w:rPr>
          <w:rFonts w:ascii="楷体_GB2312" w:hAnsi="楷体" w:eastAsia="楷体_GB2312"/>
          <w:b/>
          <w:color w:val="000000"/>
          <w:kern w:val="0"/>
          <w:sz w:val="32"/>
          <w:szCs w:val="32"/>
        </w:rPr>
        <w:t>）申报条件：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1</w:t>
      </w:r>
      <w:r>
        <w:rPr>
          <w:rFonts w:ascii="Times New Roman" w:hAnsi="Times New Roman" w:eastAsia="仿宋_GB2312"/>
          <w:color w:val="000000"/>
          <w:sz w:val="32"/>
          <w:szCs w:val="32"/>
          <w:lang w:val="en"/>
        </w:rPr>
        <w:t>.</w:t>
      </w:r>
      <w:r>
        <w:rPr>
          <w:rFonts w:ascii="Times New Roman" w:hAnsi="Times New Roman" w:eastAsia="仿宋_GB2312"/>
          <w:sz w:val="32"/>
          <w:szCs w:val="32"/>
        </w:rPr>
        <w:t>内部管理规范，组织领导有力，活动正常；</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2</w:t>
      </w:r>
      <w:r>
        <w:rPr>
          <w:rFonts w:ascii="Times New Roman" w:hAnsi="Times New Roman" w:eastAsia="仿宋_GB2312"/>
          <w:color w:val="000000"/>
          <w:sz w:val="32"/>
          <w:szCs w:val="32"/>
          <w:lang w:val="en"/>
        </w:rPr>
        <w:t>.</w:t>
      </w:r>
      <w:r>
        <w:rPr>
          <w:rFonts w:ascii="Times New Roman" w:hAnsi="Times New Roman" w:eastAsia="仿宋_GB2312"/>
          <w:sz w:val="32"/>
          <w:szCs w:val="32"/>
        </w:rPr>
        <w:t>有较强执行力的秘书长（或副秘书长、专兼职工作人员）；</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color w:val="000000"/>
          <w:sz w:val="32"/>
          <w:szCs w:val="32"/>
          <w:lang w:val="en-US" w:eastAsia="zh-CN"/>
        </w:rPr>
        <w:t>3</w:t>
      </w:r>
      <w:r>
        <w:rPr>
          <w:rFonts w:ascii="Times New Roman" w:hAnsi="Times New Roman" w:eastAsia="仿宋_GB2312"/>
          <w:color w:val="000000"/>
          <w:sz w:val="32"/>
          <w:szCs w:val="32"/>
          <w:lang w:val="en"/>
        </w:rPr>
        <w:t>.</w:t>
      </w:r>
      <w:r>
        <w:rPr>
          <w:rFonts w:ascii="Times New Roman" w:hAnsi="Times New Roman" w:eastAsia="仿宋_GB2312"/>
          <w:sz w:val="32"/>
          <w:szCs w:val="32"/>
        </w:rPr>
        <w:t>工作有特色，近两年曾获得过市科协市级学会工作先进表彰或更高层级表彰；</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4</w:t>
      </w:r>
      <w:r>
        <w:rPr>
          <w:rFonts w:ascii="Times New Roman" w:hAnsi="Times New Roman" w:eastAsia="仿宋_GB2312"/>
          <w:color w:val="000000"/>
          <w:sz w:val="32"/>
          <w:szCs w:val="32"/>
          <w:lang w:val="en"/>
        </w:rPr>
        <w:t>.</w:t>
      </w:r>
      <w:r>
        <w:rPr>
          <w:rFonts w:ascii="Times New Roman" w:hAnsi="Times New Roman" w:eastAsia="仿宋_GB2312"/>
          <w:sz w:val="32"/>
          <w:szCs w:val="32"/>
        </w:rPr>
        <w:t>财务资产制度健全、管理规范，有独立的银行帐号和专门的财务管理人员；</w:t>
      </w:r>
    </w:p>
    <w:p>
      <w:pPr>
        <w:spacing w:line="59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val="en-US" w:eastAsia="zh-CN"/>
        </w:rPr>
        <w:t>5</w:t>
      </w:r>
      <w:r>
        <w:rPr>
          <w:rFonts w:ascii="Times New Roman" w:hAnsi="Times New Roman" w:eastAsia="仿宋_GB2312"/>
          <w:color w:val="000000"/>
          <w:sz w:val="32"/>
          <w:szCs w:val="32"/>
          <w:lang w:val="en"/>
        </w:rPr>
        <w:t>.</w:t>
      </w:r>
      <w:r>
        <w:rPr>
          <w:rFonts w:ascii="Times New Roman" w:hAnsi="Times New Roman" w:eastAsia="仿宋_GB2312"/>
          <w:sz w:val="32"/>
          <w:szCs w:val="32"/>
        </w:rPr>
        <w:t>建立了学会党支部</w:t>
      </w:r>
      <w:r>
        <w:rPr>
          <w:rFonts w:hint="eastAsia" w:ascii="Times New Roman" w:hAnsi="Times New Roman" w:eastAsia="仿宋_GB2312"/>
          <w:sz w:val="32"/>
          <w:szCs w:val="32"/>
        </w:rPr>
        <w:t>，</w:t>
      </w:r>
      <w:r>
        <w:rPr>
          <w:rFonts w:ascii="Times New Roman" w:hAnsi="Times New Roman" w:eastAsia="仿宋_GB2312"/>
          <w:sz w:val="32"/>
          <w:szCs w:val="32"/>
        </w:rPr>
        <w:t>支部活动开展</w:t>
      </w:r>
      <w:r>
        <w:rPr>
          <w:rFonts w:hint="eastAsia" w:ascii="Times New Roman" w:hAnsi="Times New Roman" w:eastAsia="仿宋_GB2312"/>
          <w:sz w:val="32"/>
          <w:szCs w:val="32"/>
        </w:rPr>
        <w:t>规范、</w:t>
      </w:r>
      <w:r>
        <w:rPr>
          <w:rFonts w:ascii="Times New Roman" w:hAnsi="Times New Roman" w:eastAsia="仿宋_GB2312"/>
          <w:sz w:val="32"/>
          <w:szCs w:val="32"/>
        </w:rPr>
        <w:t>有序</w:t>
      </w:r>
      <w:r>
        <w:rPr>
          <w:rFonts w:hint="eastAsia" w:ascii="Times New Roman" w:hAnsi="Times New Roman" w:eastAsia="仿宋_GB2312"/>
          <w:sz w:val="32"/>
          <w:szCs w:val="32"/>
        </w:rPr>
        <w:t>，</w:t>
      </w:r>
      <w:r>
        <w:rPr>
          <w:rFonts w:ascii="Times New Roman" w:hAnsi="Times New Roman" w:eastAsia="仿宋_GB2312"/>
          <w:sz w:val="32"/>
          <w:szCs w:val="32"/>
        </w:rPr>
        <w:t>支部战斗堡垒作用发挥突出。</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2" w:firstLineChars="200"/>
        <w:textAlignment w:val="auto"/>
        <w:rPr>
          <w:rFonts w:hint="eastAsia" w:ascii="楷体_GB2312" w:hAnsi="楷体" w:eastAsia="楷体_GB2312"/>
          <w:b/>
          <w:color w:val="000000"/>
          <w:kern w:val="0"/>
          <w:sz w:val="32"/>
          <w:szCs w:val="32"/>
        </w:rPr>
      </w:pPr>
      <w:r>
        <w:rPr>
          <w:rFonts w:hint="eastAsia" w:ascii="楷体_GB2312" w:hAnsi="楷体" w:eastAsia="楷体_GB2312"/>
          <w:b/>
          <w:color w:val="000000"/>
          <w:kern w:val="0"/>
          <w:sz w:val="32"/>
          <w:szCs w:val="32"/>
        </w:rPr>
        <w:t>（</w:t>
      </w:r>
      <w:r>
        <w:rPr>
          <w:rFonts w:hint="eastAsia" w:ascii="楷体_GB2312" w:hAnsi="楷体" w:eastAsia="楷体_GB2312"/>
          <w:b/>
          <w:color w:val="000000"/>
          <w:kern w:val="0"/>
          <w:sz w:val="32"/>
          <w:szCs w:val="32"/>
          <w:lang w:eastAsia="zh-CN"/>
        </w:rPr>
        <w:t>六</w:t>
      </w:r>
      <w:r>
        <w:rPr>
          <w:rFonts w:hint="eastAsia" w:ascii="楷体_GB2312" w:hAnsi="楷体" w:eastAsia="楷体_GB2312"/>
          <w:b/>
          <w:color w:val="000000"/>
          <w:kern w:val="0"/>
          <w:sz w:val="32"/>
          <w:szCs w:val="32"/>
        </w:rPr>
        <w:t>）项目须完成的目标内容：</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1</w:t>
      </w:r>
      <w:r>
        <w:rPr>
          <w:rFonts w:ascii="Times New Roman" w:hAnsi="Times New Roman" w:eastAsia="仿宋_GB2312"/>
          <w:sz w:val="32"/>
          <w:szCs w:val="32"/>
        </w:rPr>
        <w:t>.</w:t>
      </w:r>
      <w:r>
        <w:rPr>
          <w:rFonts w:hint="eastAsia" w:ascii="Times New Roman" w:hAnsi="Times New Roman" w:eastAsia="仿宋_GB2312"/>
          <w:sz w:val="32"/>
          <w:szCs w:val="32"/>
        </w:rPr>
        <w:t>年内开展学术交流活动1次以上，科普宣传活动2次以上；</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2.在服务科技创新、服务社会和政府、学会自身建设中至少一个方面有突出亮点。</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ascii="黑体" w:hAnsi="Times New Roman" w:eastAsia="黑体"/>
          <w:color w:val="000000"/>
          <w:sz w:val="32"/>
          <w:szCs w:val="32"/>
        </w:rPr>
      </w:pPr>
      <w:r>
        <w:rPr>
          <w:rFonts w:hint="eastAsia" w:ascii="黑体" w:hAnsi="Times New Roman" w:eastAsia="黑体"/>
          <w:color w:val="000000"/>
          <w:sz w:val="32"/>
          <w:szCs w:val="32"/>
        </w:rPr>
        <w:t>二</w:t>
      </w:r>
      <w:r>
        <w:rPr>
          <w:rFonts w:ascii="黑体" w:hAnsi="Times New Roman" w:eastAsia="黑体"/>
          <w:color w:val="000000"/>
          <w:sz w:val="32"/>
          <w:szCs w:val="32"/>
        </w:rPr>
        <w:t>、学会品牌学术活动项目</w:t>
      </w:r>
    </w:p>
    <w:p>
      <w:pPr>
        <w:pStyle w:val="11"/>
        <w:keepNext w:val="0"/>
        <w:keepLines w:val="0"/>
        <w:pageBreakBefore w:val="0"/>
        <w:widowControl w:val="0"/>
        <w:shd w:val="clear" w:color="auto" w:fill="auto"/>
        <w:kinsoku/>
        <w:wordWrap/>
        <w:overflowPunct/>
        <w:topLinePunct w:val="0"/>
        <w:autoSpaceDE/>
        <w:autoSpaceDN/>
        <w:bidi w:val="0"/>
        <w:adjustRightInd/>
        <w:snapToGrid/>
        <w:spacing w:line="580" w:lineRule="exact"/>
        <w:ind w:left="0" w:leftChars="0" w:firstLine="642" w:firstLineChars="200"/>
        <w:jc w:val="both"/>
        <w:textAlignment w:val="auto"/>
        <w:rPr>
          <w:rFonts w:ascii="Times New Roman" w:hAnsi="Times New Roman" w:eastAsia="仿宋_GB2312"/>
          <w:color w:val="000000"/>
          <w:sz w:val="32"/>
          <w:szCs w:val="32"/>
        </w:rPr>
      </w:pPr>
      <w:r>
        <w:rPr>
          <w:rFonts w:ascii="楷体_GB2312" w:hAnsi="楷体" w:eastAsia="楷体_GB2312"/>
          <w:b/>
          <w:color w:val="000000"/>
          <w:sz w:val="32"/>
          <w:szCs w:val="32"/>
          <w:shd w:val="clear" w:color="auto" w:fill="auto"/>
        </w:rPr>
        <w:t>（</w:t>
      </w:r>
      <w:r>
        <w:rPr>
          <w:rFonts w:hint="eastAsia" w:ascii="楷体_GB2312" w:hAnsi="楷体" w:eastAsia="楷体_GB2312"/>
          <w:b/>
          <w:color w:val="000000"/>
          <w:sz w:val="32"/>
          <w:szCs w:val="32"/>
          <w:shd w:val="clear" w:color="auto" w:fill="auto"/>
        </w:rPr>
        <w:t>一</w:t>
      </w:r>
      <w:r>
        <w:rPr>
          <w:rFonts w:ascii="楷体_GB2312" w:hAnsi="楷体" w:eastAsia="楷体_GB2312"/>
          <w:b/>
          <w:color w:val="000000"/>
          <w:sz w:val="32"/>
          <w:szCs w:val="32"/>
          <w:shd w:val="clear" w:color="auto" w:fill="auto"/>
        </w:rPr>
        <w:t>）项目内容：</w:t>
      </w:r>
      <w:r>
        <w:rPr>
          <w:rFonts w:hint="eastAsia" w:ascii="Times New Roman" w:hAnsi="Times New Roman" w:eastAsia="仿宋_GB2312"/>
          <w:color w:val="000000"/>
          <w:kern w:val="2"/>
          <w:sz w:val="32"/>
          <w:szCs w:val="32"/>
          <w:shd w:val="clear" w:color="auto" w:fill="auto"/>
        </w:rPr>
        <w:t>贯彻学术为本理念，推动组织不同年龄层次、不同地域、不同领域的科技工作者紧贴前沿热点等现实需求广泛开展学术交流活动，活动频次较高、层次丰富、形态多样、成果丰硕，在推动学术繁荣与创新、促进经济社会发展方面发挥作用明显，学术活动品牌独具特色影响力不断提升。特别是组织开展高水平学术交流活动，活动主题内容具有高度的前沿性创新性；活动成果对促进相关学科、行业产业发展具有极强的引领和</w:t>
      </w:r>
      <w:r>
        <w:rPr>
          <w:rFonts w:hint="eastAsia" w:ascii="Times New Roman" w:hAnsi="Times New Roman" w:eastAsia="仿宋_GB2312"/>
          <w:color w:val="000000"/>
          <w:kern w:val="2"/>
          <w:sz w:val="32"/>
          <w:szCs w:val="32"/>
        </w:rPr>
        <w:t>指导作用。</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2" w:firstLineChars="200"/>
        <w:textAlignment w:val="auto"/>
        <w:rPr>
          <w:rFonts w:ascii="Times New Roman" w:hAnsi="Times New Roman" w:eastAsia="仿宋_GB2312"/>
          <w:color w:val="000000"/>
          <w:spacing w:val="-6"/>
          <w:sz w:val="32"/>
          <w:szCs w:val="32"/>
        </w:rPr>
      </w:pPr>
      <w:r>
        <w:rPr>
          <w:rFonts w:ascii="楷体_GB2312" w:hAnsi="楷体" w:eastAsia="楷体_GB2312"/>
          <w:b/>
          <w:color w:val="000000"/>
          <w:kern w:val="0"/>
          <w:sz w:val="32"/>
          <w:szCs w:val="32"/>
        </w:rPr>
        <w:t>（</w:t>
      </w:r>
      <w:r>
        <w:rPr>
          <w:rFonts w:hint="eastAsia" w:ascii="楷体_GB2312" w:hAnsi="楷体" w:eastAsia="楷体_GB2312"/>
          <w:b/>
          <w:color w:val="000000"/>
          <w:kern w:val="0"/>
          <w:sz w:val="32"/>
          <w:szCs w:val="32"/>
        </w:rPr>
        <w:t>二</w:t>
      </w:r>
      <w:r>
        <w:rPr>
          <w:rFonts w:ascii="楷体_GB2312" w:hAnsi="楷体" w:eastAsia="楷体_GB2312"/>
          <w:b/>
          <w:color w:val="000000"/>
          <w:kern w:val="0"/>
          <w:sz w:val="32"/>
          <w:szCs w:val="32"/>
        </w:rPr>
        <w:t>）项目数量：</w:t>
      </w:r>
      <w:r>
        <w:rPr>
          <w:rFonts w:hint="eastAsia" w:ascii="Times New Roman" w:hAnsi="Times New Roman" w:eastAsia="仿宋_GB2312"/>
          <w:color w:val="000000"/>
          <w:spacing w:val="-6"/>
          <w:sz w:val="32"/>
          <w:szCs w:val="32"/>
          <w:lang w:val="en-US" w:eastAsia="zh-CN"/>
        </w:rPr>
        <w:t>5</w:t>
      </w:r>
      <w:r>
        <w:rPr>
          <w:rFonts w:hint="eastAsia" w:ascii="Times New Roman" w:hAnsi="Times New Roman" w:eastAsia="仿宋_GB2312"/>
          <w:color w:val="000000"/>
          <w:spacing w:val="-6"/>
          <w:sz w:val="32"/>
          <w:szCs w:val="32"/>
        </w:rPr>
        <w:t>个。</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2" w:firstLineChars="200"/>
        <w:textAlignment w:val="auto"/>
        <w:rPr>
          <w:rFonts w:hint="eastAsia" w:ascii="Times New Roman" w:hAnsi="Times New Roman" w:eastAsia="仿宋_GB2312"/>
          <w:color w:val="000000"/>
          <w:sz w:val="32"/>
          <w:szCs w:val="32"/>
        </w:rPr>
      </w:pPr>
      <w:r>
        <w:rPr>
          <w:rFonts w:ascii="楷体_GB2312" w:hAnsi="楷体" w:eastAsia="楷体_GB2312"/>
          <w:b/>
          <w:color w:val="000000"/>
          <w:kern w:val="0"/>
          <w:sz w:val="32"/>
          <w:szCs w:val="32"/>
        </w:rPr>
        <w:t>（</w:t>
      </w:r>
      <w:r>
        <w:rPr>
          <w:rFonts w:hint="eastAsia" w:ascii="楷体_GB2312" w:hAnsi="楷体" w:eastAsia="楷体_GB2312"/>
          <w:b/>
          <w:color w:val="000000"/>
          <w:kern w:val="0"/>
          <w:sz w:val="32"/>
          <w:szCs w:val="32"/>
        </w:rPr>
        <w:t>三</w:t>
      </w:r>
      <w:r>
        <w:rPr>
          <w:rFonts w:ascii="楷体_GB2312" w:hAnsi="楷体" w:eastAsia="楷体_GB2312"/>
          <w:b/>
          <w:color w:val="000000"/>
          <w:kern w:val="0"/>
          <w:sz w:val="32"/>
          <w:szCs w:val="32"/>
        </w:rPr>
        <w:t>）经费额度：</w:t>
      </w:r>
      <w:r>
        <w:rPr>
          <w:rFonts w:hint="eastAsia" w:ascii="Times New Roman" w:hAnsi="Times New Roman" w:eastAsia="仿宋_GB2312"/>
          <w:color w:val="000000"/>
          <w:sz w:val="32"/>
          <w:szCs w:val="32"/>
        </w:rPr>
        <w:t>总额</w:t>
      </w:r>
      <w:r>
        <w:rPr>
          <w:rFonts w:hint="eastAsia" w:ascii="Times New Roman" w:hAnsi="Times New Roman" w:eastAsia="仿宋_GB2312"/>
          <w:color w:val="000000"/>
          <w:sz w:val="32"/>
          <w:szCs w:val="32"/>
          <w:lang w:val="en-US" w:eastAsia="zh-CN"/>
        </w:rPr>
        <w:t>10</w:t>
      </w:r>
      <w:r>
        <w:rPr>
          <w:rFonts w:hint="eastAsia" w:ascii="Times New Roman" w:hAnsi="Times New Roman" w:eastAsia="仿宋_GB2312"/>
          <w:color w:val="000000"/>
          <w:sz w:val="32"/>
          <w:szCs w:val="32"/>
        </w:rPr>
        <w:t>万元，</w:t>
      </w:r>
      <w:r>
        <w:rPr>
          <w:rFonts w:hint="eastAsia" w:ascii="Times New Roman" w:hAnsi="Times New Roman" w:eastAsia="仿宋_GB2312"/>
          <w:color w:val="000000"/>
          <w:sz w:val="32"/>
          <w:szCs w:val="32"/>
          <w:lang w:val="en-US" w:eastAsia="zh-CN"/>
        </w:rPr>
        <w:t>2</w:t>
      </w:r>
      <w:r>
        <w:rPr>
          <w:rFonts w:hint="eastAsia" w:ascii="Times New Roman" w:hAnsi="Times New Roman" w:eastAsia="仿宋_GB2312"/>
          <w:color w:val="000000"/>
          <w:sz w:val="32"/>
          <w:szCs w:val="32"/>
        </w:rPr>
        <w:t>万元/个。</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2" w:firstLineChars="200"/>
        <w:textAlignment w:val="auto"/>
        <w:rPr>
          <w:rFonts w:hint="eastAsia" w:ascii="Times New Roman" w:hAnsi="Times New Roman" w:eastAsia="仿宋_GB2312"/>
          <w:color w:val="000000"/>
          <w:sz w:val="32"/>
          <w:szCs w:val="32"/>
        </w:rPr>
      </w:pPr>
      <w:r>
        <w:rPr>
          <w:rFonts w:ascii="楷体_GB2312" w:hAnsi="楷体" w:eastAsia="楷体_GB2312"/>
          <w:b/>
          <w:color w:val="000000"/>
          <w:kern w:val="0"/>
          <w:sz w:val="32"/>
          <w:szCs w:val="32"/>
        </w:rPr>
        <w:t>（</w:t>
      </w:r>
      <w:r>
        <w:rPr>
          <w:rFonts w:hint="eastAsia" w:ascii="楷体_GB2312" w:hAnsi="楷体" w:eastAsia="楷体_GB2312"/>
          <w:b/>
          <w:color w:val="000000"/>
          <w:kern w:val="0"/>
          <w:sz w:val="32"/>
          <w:szCs w:val="32"/>
        </w:rPr>
        <w:t>四</w:t>
      </w:r>
      <w:r>
        <w:rPr>
          <w:rFonts w:ascii="楷体_GB2312" w:hAnsi="楷体" w:eastAsia="楷体_GB2312"/>
          <w:b/>
          <w:color w:val="000000"/>
          <w:kern w:val="0"/>
          <w:sz w:val="32"/>
          <w:szCs w:val="32"/>
        </w:rPr>
        <w:t>）申报对象：</w:t>
      </w:r>
      <w:r>
        <w:rPr>
          <w:rFonts w:ascii="Times New Roman" w:hAnsi="Times New Roman" w:eastAsia="仿宋_GB2312"/>
          <w:color w:val="000000"/>
          <w:sz w:val="32"/>
          <w:szCs w:val="32"/>
        </w:rPr>
        <w:t>市级学会</w:t>
      </w:r>
      <w:r>
        <w:rPr>
          <w:rFonts w:hint="eastAsia" w:ascii="Times New Roman" w:hAnsi="Times New Roman" w:eastAsia="仿宋_GB2312"/>
          <w:color w:val="000000"/>
          <w:sz w:val="32"/>
          <w:szCs w:val="32"/>
        </w:rPr>
        <w:t>、高校科协</w:t>
      </w:r>
    </w:p>
    <w:p>
      <w:pPr>
        <w:spacing w:line="530" w:lineRule="exact"/>
        <w:ind w:left="105" w:leftChars="50" w:firstLine="642" w:firstLineChars="200"/>
        <w:rPr>
          <w:rFonts w:ascii="楷体_GB2312" w:hAnsi="楷体" w:eastAsia="楷体_GB2312"/>
          <w:b/>
          <w:color w:val="000000"/>
          <w:kern w:val="0"/>
          <w:sz w:val="32"/>
          <w:szCs w:val="32"/>
        </w:rPr>
      </w:pPr>
      <w:r>
        <w:rPr>
          <w:rFonts w:hint="eastAsia" w:ascii="楷体_GB2312" w:hAnsi="楷体" w:eastAsia="楷体_GB2312"/>
          <w:b/>
          <w:color w:val="000000"/>
          <w:kern w:val="0"/>
          <w:sz w:val="32"/>
          <w:szCs w:val="32"/>
        </w:rPr>
        <w:t>（</w:t>
      </w:r>
      <w:r>
        <w:rPr>
          <w:rFonts w:hint="eastAsia" w:ascii="楷体_GB2312" w:hAnsi="楷体" w:eastAsia="楷体_GB2312"/>
          <w:b/>
          <w:color w:val="000000"/>
          <w:kern w:val="0"/>
          <w:sz w:val="32"/>
          <w:szCs w:val="32"/>
          <w:lang w:eastAsia="zh-CN"/>
        </w:rPr>
        <w:t>五</w:t>
      </w:r>
      <w:r>
        <w:rPr>
          <w:rFonts w:hint="eastAsia" w:ascii="楷体_GB2312" w:hAnsi="楷体" w:eastAsia="楷体_GB2312"/>
          <w:b/>
          <w:color w:val="000000"/>
          <w:kern w:val="0"/>
          <w:sz w:val="32"/>
          <w:szCs w:val="32"/>
        </w:rPr>
        <w:t>）</w:t>
      </w:r>
      <w:r>
        <w:rPr>
          <w:rFonts w:ascii="楷体_GB2312" w:hAnsi="楷体" w:eastAsia="楷体_GB2312"/>
          <w:b/>
          <w:color w:val="000000"/>
          <w:kern w:val="0"/>
          <w:sz w:val="32"/>
          <w:szCs w:val="32"/>
        </w:rPr>
        <w:t>申报条件：</w:t>
      </w:r>
    </w:p>
    <w:p>
      <w:pPr>
        <w:spacing w:line="530" w:lineRule="exact"/>
        <w:ind w:firstLine="803" w:firstLineChars="250"/>
        <w:rPr>
          <w:rFonts w:hint="eastAsia" w:ascii="Times New Roman" w:hAnsi="Times New Roman" w:eastAsia="仿宋_GB2312"/>
          <w:b/>
          <w:color w:val="000000"/>
          <w:sz w:val="32"/>
          <w:szCs w:val="32"/>
        </w:rPr>
      </w:pPr>
      <w:r>
        <w:rPr>
          <w:rFonts w:hint="eastAsia" w:ascii="Times New Roman" w:hAnsi="Times New Roman" w:eastAsia="仿宋_GB2312"/>
          <w:b/>
          <w:color w:val="000000"/>
          <w:sz w:val="32"/>
          <w:szCs w:val="32"/>
        </w:rPr>
        <w:t>市级学会：</w:t>
      </w:r>
    </w:p>
    <w:p>
      <w:pPr>
        <w:spacing w:line="530" w:lineRule="exact"/>
        <w:ind w:firstLine="800" w:firstLineChars="250"/>
        <w:rPr>
          <w:rFonts w:ascii="Times New Roman" w:hAnsi="Times New Roman" w:eastAsia="仿宋_GB2312"/>
          <w:color w:val="000000"/>
          <w:sz w:val="32"/>
          <w:szCs w:val="32"/>
        </w:rPr>
      </w:pPr>
      <w:r>
        <w:rPr>
          <w:rFonts w:hint="eastAsia" w:ascii="Times New Roman" w:hAnsi="Times New Roman" w:eastAsia="仿宋_GB2312"/>
          <w:color w:val="000000"/>
          <w:sz w:val="32"/>
          <w:szCs w:val="32"/>
          <w:lang w:val="en-US" w:eastAsia="zh-CN"/>
        </w:rPr>
        <w:t>1</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内部管理规范，组织领导有力，活动正常；</w:t>
      </w:r>
    </w:p>
    <w:p>
      <w:pPr>
        <w:spacing w:line="530" w:lineRule="exact"/>
        <w:ind w:firstLine="800" w:firstLineChars="25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lang w:val="en-US" w:eastAsia="zh-CN"/>
        </w:rPr>
        <w:t>2</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有较强执行力的秘书长（副秘书长、专兼职工作人员）；</w:t>
      </w:r>
    </w:p>
    <w:p>
      <w:pPr>
        <w:spacing w:line="530" w:lineRule="exact"/>
        <w:ind w:firstLine="800" w:firstLineChars="250"/>
        <w:rPr>
          <w:rFonts w:ascii="Times New Roman" w:hAnsi="Times New Roman" w:eastAsia="仿宋_GB2312"/>
          <w:color w:val="000000"/>
          <w:sz w:val="32"/>
          <w:szCs w:val="32"/>
        </w:rPr>
      </w:pPr>
      <w:r>
        <w:rPr>
          <w:rFonts w:hint="eastAsia" w:ascii="Times New Roman" w:hAnsi="Times New Roman" w:eastAsia="仿宋_GB2312"/>
          <w:color w:val="000000"/>
          <w:sz w:val="32"/>
          <w:szCs w:val="32"/>
          <w:lang w:val="en-US" w:eastAsia="zh-CN"/>
        </w:rPr>
        <w:t>3</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财务资产制度健全、管理规范；</w:t>
      </w:r>
    </w:p>
    <w:p>
      <w:pPr>
        <w:spacing w:line="530" w:lineRule="exact"/>
        <w:ind w:firstLine="800" w:firstLineChars="25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lang w:val="en-US" w:eastAsia="zh-CN"/>
        </w:rPr>
        <w:t>4</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建立了学会党支部，并按要求开展支部活动。</w:t>
      </w:r>
    </w:p>
    <w:p>
      <w:pPr>
        <w:spacing w:line="530" w:lineRule="exact"/>
        <w:ind w:firstLine="803" w:firstLineChars="250"/>
        <w:rPr>
          <w:rFonts w:hint="eastAsia" w:ascii="Times New Roman" w:hAnsi="Times New Roman" w:eastAsia="仿宋_GB2312"/>
          <w:b/>
          <w:color w:val="000000"/>
          <w:sz w:val="32"/>
          <w:szCs w:val="32"/>
        </w:rPr>
      </w:pPr>
      <w:r>
        <w:rPr>
          <w:rFonts w:hint="eastAsia" w:ascii="Times New Roman" w:hAnsi="Times New Roman" w:eastAsia="仿宋_GB2312"/>
          <w:b/>
          <w:color w:val="000000"/>
          <w:sz w:val="32"/>
          <w:szCs w:val="32"/>
        </w:rPr>
        <w:t>高校科协：</w:t>
      </w:r>
    </w:p>
    <w:p>
      <w:pPr>
        <w:spacing w:line="530" w:lineRule="exact"/>
        <w:ind w:firstLine="800" w:firstLineChars="25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1.</w:t>
      </w:r>
      <w:r>
        <w:rPr>
          <w:rFonts w:ascii="Times New Roman" w:hAnsi="Times New Roman" w:eastAsia="仿宋_GB2312"/>
          <w:color w:val="000000"/>
          <w:sz w:val="32"/>
          <w:szCs w:val="32"/>
        </w:rPr>
        <w:t>内部管理规范，组织领导有力，活动正常；</w:t>
      </w:r>
    </w:p>
    <w:p>
      <w:pPr>
        <w:spacing w:line="530" w:lineRule="exact"/>
        <w:ind w:firstLine="800" w:firstLineChars="25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2.</w:t>
      </w:r>
      <w:r>
        <w:rPr>
          <w:rFonts w:ascii="Times New Roman" w:hAnsi="Times New Roman" w:eastAsia="仿宋_GB2312"/>
          <w:color w:val="000000"/>
          <w:sz w:val="32"/>
          <w:szCs w:val="32"/>
        </w:rPr>
        <w:t>有较强执行力的秘书长（副秘书长、专兼职工作人员）；</w:t>
      </w:r>
    </w:p>
    <w:p>
      <w:pPr>
        <w:spacing w:line="530" w:lineRule="exact"/>
        <w:ind w:firstLine="800" w:firstLineChars="25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3.</w:t>
      </w:r>
      <w:r>
        <w:rPr>
          <w:rFonts w:ascii="Times New Roman" w:hAnsi="Times New Roman" w:eastAsia="仿宋_GB2312"/>
          <w:color w:val="000000"/>
          <w:sz w:val="32"/>
          <w:szCs w:val="32"/>
        </w:rPr>
        <w:t>财务资产制度健全、管理规范；</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2" w:firstLineChars="200"/>
        <w:textAlignment w:val="auto"/>
        <w:rPr>
          <w:rFonts w:hint="eastAsia" w:ascii="楷体_GB2312" w:hAnsi="楷体" w:eastAsia="楷体_GB2312"/>
          <w:b/>
          <w:color w:val="000000"/>
          <w:kern w:val="0"/>
          <w:sz w:val="32"/>
          <w:szCs w:val="32"/>
        </w:rPr>
      </w:pPr>
      <w:r>
        <w:rPr>
          <w:rFonts w:ascii="楷体_GB2312" w:hAnsi="楷体" w:eastAsia="楷体_GB2312"/>
          <w:b/>
          <w:color w:val="000000"/>
          <w:kern w:val="0"/>
          <w:sz w:val="32"/>
          <w:szCs w:val="32"/>
        </w:rPr>
        <w:t>（</w:t>
      </w:r>
      <w:r>
        <w:rPr>
          <w:rFonts w:hint="eastAsia" w:ascii="楷体_GB2312" w:hAnsi="楷体" w:eastAsia="楷体_GB2312"/>
          <w:b/>
          <w:color w:val="000000"/>
          <w:kern w:val="0"/>
          <w:sz w:val="32"/>
          <w:szCs w:val="32"/>
        </w:rPr>
        <w:t>六</w:t>
      </w:r>
      <w:r>
        <w:rPr>
          <w:rFonts w:ascii="楷体_GB2312" w:hAnsi="楷体" w:eastAsia="楷体_GB2312"/>
          <w:b/>
          <w:color w:val="000000"/>
          <w:kern w:val="0"/>
          <w:sz w:val="32"/>
          <w:szCs w:val="32"/>
        </w:rPr>
        <w:t>）</w:t>
      </w:r>
      <w:r>
        <w:rPr>
          <w:rFonts w:hint="eastAsia" w:ascii="楷体_GB2312" w:hAnsi="楷体" w:eastAsia="楷体_GB2312"/>
          <w:b/>
          <w:color w:val="000000"/>
          <w:kern w:val="0"/>
          <w:sz w:val="32"/>
          <w:szCs w:val="32"/>
        </w:rPr>
        <w:t>项目须完成的目标内容</w:t>
      </w:r>
    </w:p>
    <w:p>
      <w:pPr>
        <w:pStyle w:val="11"/>
        <w:keepNext w:val="0"/>
        <w:keepLines w:val="0"/>
        <w:pageBreakBefore w:val="0"/>
        <w:widowControl w:val="0"/>
        <w:shd w:val="clear" w:color="auto" w:fill="auto"/>
        <w:kinsoku/>
        <w:wordWrap/>
        <w:overflowPunct/>
        <w:topLinePunct w:val="0"/>
        <w:autoSpaceDE/>
        <w:autoSpaceDN/>
        <w:bidi w:val="0"/>
        <w:adjustRightInd/>
        <w:snapToGrid/>
        <w:spacing w:line="580" w:lineRule="exact"/>
        <w:ind w:left="0" w:leftChars="0" w:firstLine="640" w:firstLineChars="200"/>
        <w:textAlignment w:val="auto"/>
        <w:rPr>
          <w:rFonts w:hint="eastAsia" w:ascii="Times New Roman" w:hAnsi="Times New Roman" w:eastAsia="仿宋_GB2312"/>
          <w:color w:val="000000"/>
          <w:kern w:val="2"/>
          <w:sz w:val="32"/>
          <w:szCs w:val="32"/>
        </w:rPr>
      </w:pPr>
      <w:r>
        <w:rPr>
          <w:rFonts w:hint="eastAsia" w:ascii="Times New Roman" w:hAnsi="Times New Roman" w:eastAsia="仿宋_GB2312"/>
          <w:color w:val="000000"/>
          <w:kern w:val="2"/>
          <w:sz w:val="32"/>
          <w:szCs w:val="32"/>
        </w:rPr>
        <w:t>1.建设一支具有较高学术水平的会员专家队伍（不少于10人），鼓励会员参加学术活动；</w:t>
      </w:r>
    </w:p>
    <w:p>
      <w:pPr>
        <w:pStyle w:val="11"/>
        <w:keepNext w:val="0"/>
        <w:keepLines w:val="0"/>
        <w:pageBreakBefore w:val="0"/>
        <w:widowControl w:val="0"/>
        <w:shd w:val="clear" w:color="auto" w:fill="auto"/>
        <w:kinsoku/>
        <w:wordWrap/>
        <w:overflowPunct/>
        <w:topLinePunct w:val="0"/>
        <w:autoSpaceDE/>
        <w:autoSpaceDN/>
        <w:bidi w:val="0"/>
        <w:adjustRightInd/>
        <w:snapToGrid/>
        <w:spacing w:line="580" w:lineRule="exact"/>
        <w:ind w:left="0" w:leftChars="0" w:firstLine="640" w:firstLineChars="200"/>
        <w:textAlignment w:val="auto"/>
        <w:rPr>
          <w:rFonts w:hint="eastAsia" w:ascii="Times New Roman" w:hAnsi="Times New Roman" w:eastAsia="仿宋_GB2312"/>
          <w:color w:val="000000"/>
          <w:kern w:val="2"/>
          <w:sz w:val="32"/>
          <w:szCs w:val="32"/>
        </w:rPr>
      </w:pPr>
      <w:r>
        <w:rPr>
          <w:rFonts w:hint="eastAsia" w:ascii="Times New Roman" w:hAnsi="Times New Roman" w:eastAsia="仿宋_GB2312"/>
          <w:color w:val="000000"/>
          <w:kern w:val="2"/>
          <w:sz w:val="32"/>
          <w:szCs w:val="32"/>
        </w:rPr>
        <w:t>2.学会会员的学术水平和地位不断提升；</w:t>
      </w:r>
    </w:p>
    <w:p>
      <w:pPr>
        <w:pStyle w:val="11"/>
        <w:keepNext w:val="0"/>
        <w:keepLines w:val="0"/>
        <w:pageBreakBefore w:val="0"/>
        <w:widowControl w:val="0"/>
        <w:shd w:val="clear" w:color="auto" w:fill="auto"/>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Times New Roman" w:hAnsi="Times New Roman" w:eastAsia="仿宋_GB2312"/>
          <w:color w:val="000000"/>
          <w:kern w:val="2"/>
          <w:sz w:val="32"/>
          <w:szCs w:val="32"/>
        </w:rPr>
      </w:pPr>
      <w:r>
        <w:rPr>
          <w:rFonts w:hint="eastAsia" w:ascii="Times New Roman" w:hAnsi="Times New Roman" w:eastAsia="仿宋_GB2312"/>
          <w:color w:val="000000"/>
          <w:kern w:val="2"/>
          <w:sz w:val="32"/>
          <w:szCs w:val="32"/>
        </w:rPr>
        <w:t>3.项目期内主办或承办学术交流活动不少于2场。</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ascii="黑体" w:hAnsi="Times New Roman" w:eastAsia="黑体"/>
          <w:color w:val="000000"/>
          <w:sz w:val="32"/>
          <w:szCs w:val="32"/>
        </w:rPr>
      </w:pPr>
      <w:r>
        <w:rPr>
          <w:rFonts w:ascii="黑体" w:hAnsi="Times New Roman" w:eastAsia="黑体"/>
          <w:color w:val="000000"/>
          <w:sz w:val="32"/>
          <w:szCs w:val="32"/>
        </w:rPr>
        <w:t>三、</w:t>
      </w:r>
      <w:r>
        <w:rPr>
          <w:rFonts w:hint="eastAsia" w:ascii="黑体" w:hAnsi="Times New Roman" w:eastAsia="黑体"/>
          <w:color w:val="000000"/>
          <w:sz w:val="32"/>
          <w:szCs w:val="32"/>
        </w:rPr>
        <w:t>学会特色科普活动项目</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2" w:firstLineChars="200"/>
        <w:textAlignment w:val="auto"/>
        <w:rPr>
          <w:rFonts w:ascii="Times New Roman" w:hAnsi="Times New Roman" w:eastAsia="仿宋_GB2312"/>
          <w:color w:val="000000"/>
          <w:sz w:val="32"/>
          <w:szCs w:val="32"/>
        </w:rPr>
      </w:pPr>
      <w:bookmarkStart w:id="0" w:name="_Toc223161238"/>
      <w:bookmarkStart w:id="1" w:name="_Toc223231481"/>
      <w:bookmarkStart w:id="2" w:name="_Toc223160191"/>
      <w:bookmarkStart w:id="3" w:name="_Toc223160149"/>
      <w:bookmarkStart w:id="4" w:name="_Toc223227684"/>
      <w:bookmarkStart w:id="5" w:name="_Toc349289649"/>
      <w:bookmarkStart w:id="6" w:name="_Toc251761222"/>
      <w:bookmarkStart w:id="7" w:name="_Toc223160086"/>
      <w:bookmarkStart w:id="8" w:name="_Toc281985165"/>
      <w:bookmarkStart w:id="9" w:name="_Toc349312357"/>
      <w:bookmarkStart w:id="10" w:name="_Toc223227125"/>
      <w:r>
        <w:rPr>
          <w:rFonts w:ascii="楷体_GB2312" w:hAnsi="楷体" w:eastAsia="楷体_GB2312"/>
          <w:b/>
          <w:color w:val="000000"/>
          <w:kern w:val="0"/>
          <w:sz w:val="32"/>
          <w:szCs w:val="32"/>
        </w:rPr>
        <w:t>（</w:t>
      </w:r>
      <w:r>
        <w:rPr>
          <w:rFonts w:hint="eastAsia" w:ascii="楷体_GB2312" w:hAnsi="楷体" w:eastAsia="楷体_GB2312"/>
          <w:b/>
          <w:color w:val="000000"/>
          <w:kern w:val="0"/>
          <w:sz w:val="32"/>
          <w:szCs w:val="32"/>
        </w:rPr>
        <w:t>一</w:t>
      </w:r>
      <w:r>
        <w:rPr>
          <w:rFonts w:ascii="楷体_GB2312" w:hAnsi="楷体" w:eastAsia="楷体_GB2312"/>
          <w:b/>
          <w:color w:val="000000"/>
          <w:kern w:val="0"/>
          <w:sz w:val="32"/>
          <w:szCs w:val="32"/>
        </w:rPr>
        <w:t>）项目内容：</w:t>
      </w:r>
      <w:r>
        <w:rPr>
          <w:rFonts w:hint="eastAsia" w:ascii="Times New Roman" w:hAnsi="Times New Roman" w:eastAsia="仿宋_GB2312"/>
          <w:color w:val="000000"/>
          <w:sz w:val="32"/>
          <w:szCs w:val="32"/>
        </w:rPr>
        <w:t>科普资源丰富且利用率高，拥有科普专家团队和科普志愿者队伍，常态化开展科普志愿活动；科普人才培养使用机制健全，科普信息化水平较高，科普品牌影响力大；年度科普宣传活动内容丰富、形式新颖、影响广泛，在“全国科普日”“科技活动周”等大型科普活动中表现突出；注重科普形式创新与科普作品展教品研发，科普创新成果科技含量高、内涵丰富、吸引力强，宣传效果好。</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2" w:firstLineChars="200"/>
        <w:textAlignment w:val="auto"/>
        <w:rPr>
          <w:rFonts w:ascii="Times New Roman" w:hAnsi="Times New Roman" w:eastAsia="仿宋_GB2312"/>
          <w:color w:val="000000"/>
          <w:sz w:val="32"/>
          <w:szCs w:val="32"/>
        </w:rPr>
      </w:pPr>
      <w:r>
        <w:rPr>
          <w:rFonts w:ascii="楷体_GB2312" w:hAnsi="楷体" w:eastAsia="楷体_GB2312"/>
          <w:b/>
          <w:color w:val="000000"/>
          <w:kern w:val="0"/>
          <w:sz w:val="32"/>
          <w:szCs w:val="32"/>
        </w:rPr>
        <w:t>（</w:t>
      </w:r>
      <w:r>
        <w:rPr>
          <w:rFonts w:hint="eastAsia" w:ascii="楷体_GB2312" w:hAnsi="楷体" w:eastAsia="楷体_GB2312"/>
          <w:b/>
          <w:color w:val="000000"/>
          <w:kern w:val="0"/>
          <w:sz w:val="32"/>
          <w:szCs w:val="32"/>
        </w:rPr>
        <w:t>二</w:t>
      </w:r>
      <w:r>
        <w:rPr>
          <w:rFonts w:ascii="楷体_GB2312" w:hAnsi="楷体" w:eastAsia="楷体_GB2312"/>
          <w:b/>
          <w:color w:val="000000"/>
          <w:kern w:val="0"/>
          <w:sz w:val="32"/>
          <w:szCs w:val="32"/>
        </w:rPr>
        <w:t>）项目数量：</w:t>
      </w:r>
      <w:r>
        <w:rPr>
          <w:rFonts w:hint="eastAsia" w:ascii="Times New Roman" w:hAnsi="Times New Roman" w:eastAsia="仿宋_GB2312"/>
          <w:color w:val="000000"/>
          <w:sz w:val="32"/>
          <w:szCs w:val="32"/>
          <w:lang w:val="en-US" w:eastAsia="zh-CN"/>
        </w:rPr>
        <w:t>5</w:t>
      </w:r>
      <w:r>
        <w:rPr>
          <w:rFonts w:hint="eastAsia" w:ascii="Times New Roman" w:hAnsi="Times New Roman" w:eastAsia="仿宋_GB2312"/>
          <w:color w:val="000000"/>
          <w:sz w:val="32"/>
          <w:szCs w:val="32"/>
        </w:rPr>
        <w:t>个。</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2" w:firstLineChars="200"/>
        <w:textAlignment w:val="auto"/>
        <w:rPr>
          <w:rFonts w:hint="eastAsia" w:ascii="Times New Roman" w:hAnsi="Times New Roman" w:eastAsia="仿宋_GB2312"/>
          <w:color w:val="000000"/>
          <w:sz w:val="32"/>
          <w:szCs w:val="32"/>
        </w:rPr>
      </w:pPr>
      <w:r>
        <w:rPr>
          <w:rFonts w:ascii="楷体_GB2312" w:hAnsi="楷体" w:eastAsia="楷体_GB2312"/>
          <w:b/>
          <w:color w:val="000000"/>
          <w:kern w:val="0"/>
          <w:sz w:val="32"/>
          <w:szCs w:val="32"/>
        </w:rPr>
        <w:t>（</w:t>
      </w:r>
      <w:r>
        <w:rPr>
          <w:rFonts w:hint="eastAsia" w:ascii="楷体_GB2312" w:hAnsi="楷体" w:eastAsia="楷体_GB2312"/>
          <w:b/>
          <w:color w:val="000000"/>
          <w:kern w:val="0"/>
          <w:sz w:val="32"/>
          <w:szCs w:val="32"/>
        </w:rPr>
        <w:t>三</w:t>
      </w:r>
      <w:r>
        <w:rPr>
          <w:rFonts w:ascii="楷体_GB2312" w:hAnsi="楷体" w:eastAsia="楷体_GB2312"/>
          <w:b/>
          <w:color w:val="000000"/>
          <w:kern w:val="0"/>
          <w:sz w:val="32"/>
          <w:szCs w:val="32"/>
        </w:rPr>
        <w:t>）经费额度：</w:t>
      </w:r>
      <w:r>
        <w:rPr>
          <w:rFonts w:hint="eastAsia" w:ascii="Times New Roman" w:hAnsi="Times New Roman" w:eastAsia="仿宋_GB2312"/>
          <w:color w:val="000000"/>
          <w:sz w:val="32"/>
          <w:szCs w:val="32"/>
        </w:rPr>
        <w:t>总额</w:t>
      </w:r>
      <w:r>
        <w:rPr>
          <w:rFonts w:hint="eastAsia" w:ascii="Times New Roman" w:hAnsi="Times New Roman" w:eastAsia="仿宋_GB2312"/>
          <w:color w:val="000000"/>
          <w:sz w:val="32"/>
          <w:szCs w:val="32"/>
          <w:lang w:val="en-US" w:eastAsia="zh-CN"/>
        </w:rPr>
        <w:t>10</w:t>
      </w:r>
      <w:r>
        <w:rPr>
          <w:rFonts w:ascii="Times New Roman" w:hAnsi="Times New Roman" w:eastAsia="仿宋_GB2312"/>
          <w:color w:val="000000"/>
          <w:sz w:val="32"/>
          <w:szCs w:val="32"/>
        </w:rPr>
        <w:t>万元</w:t>
      </w:r>
      <w:r>
        <w:rPr>
          <w:rFonts w:hint="eastAsia" w:ascii="Times New Roman" w:hAnsi="Times New Roman" w:eastAsia="仿宋_GB2312"/>
          <w:color w:val="000000"/>
          <w:sz w:val="32"/>
          <w:szCs w:val="32"/>
        </w:rPr>
        <w:t>，</w:t>
      </w:r>
      <w:r>
        <w:rPr>
          <w:rFonts w:hint="eastAsia" w:ascii="Times New Roman" w:hAnsi="Times New Roman" w:eastAsia="仿宋_GB2312"/>
          <w:color w:val="000000"/>
          <w:sz w:val="32"/>
          <w:szCs w:val="32"/>
          <w:lang w:val="en-US" w:eastAsia="zh-CN"/>
        </w:rPr>
        <w:t>2</w:t>
      </w:r>
      <w:r>
        <w:rPr>
          <w:rFonts w:hint="eastAsia" w:ascii="Times New Roman" w:hAnsi="Times New Roman" w:eastAsia="仿宋_GB2312"/>
          <w:color w:val="000000"/>
          <w:sz w:val="32"/>
          <w:szCs w:val="32"/>
        </w:rPr>
        <w:t>万元/个。</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2" w:firstLineChars="200"/>
        <w:textAlignment w:val="auto"/>
        <w:rPr>
          <w:rFonts w:hint="eastAsia" w:ascii="Times New Roman" w:hAnsi="Times New Roman" w:eastAsia="仿宋_GB2312"/>
          <w:color w:val="000000"/>
          <w:sz w:val="32"/>
          <w:szCs w:val="32"/>
          <w:lang w:eastAsia="zh-CN"/>
        </w:rPr>
      </w:pPr>
      <w:r>
        <w:rPr>
          <w:rFonts w:ascii="楷体_GB2312" w:hAnsi="楷体" w:eastAsia="楷体_GB2312"/>
          <w:b/>
          <w:color w:val="000000"/>
          <w:kern w:val="0"/>
          <w:sz w:val="32"/>
          <w:szCs w:val="32"/>
        </w:rPr>
        <w:t>（</w:t>
      </w:r>
      <w:r>
        <w:rPr>
          <w:rFonts w:hint="eastAsia" w:ascii="楷体_GB2312" w:hAnsi="楷体" w:eastAsia="楷体_GB2312"/>
          <w:b/>
          <w:color w:val="000000"/>
          <w:kern w:val="0"/>
          <w:sz w:val="32"/>
          <w:szCs w:val="32"/>
        </w:rPr>
        <w:t>四</w:t>
      </w:r>
      <w:r>
        <w:rPr>
          <w:rFonts w:ascii="楷体_GB2312" w:hAnsi="楷体" w:eastAsia="楷体_GB2312"/>
          <w:b/>
          <w:color w:val="000000"/>
          <w:kern w:val="0"/>
          <w:sz w:val="32"/>
          <w:szCs w:val="32"/>
        </w:rPr>
        <w:t>）申报对象：</w:t>
      </w:r>
      <w:r>
        <w:rPr>
          <w:rFonts w:ascii="Times New Roman" w:hAnsi="Times New Roman" w:eastAsia="仿宋_GB2312"/>
          <w:color w:val="000000"/>
          <w:sz w:val="32"/>
          <w:szCs w:val="32"/>
        </w:rPr>
        <w:t>市级学会、高校科协</w:t>
      </w:r>
      <w:r>
        <w:rPr>
          <w:rFonts w:hint="eastAsia" w:ascii="Times New Roman" w:hAnsi="Times New Roman" w:eastAsia="仿宋_GB2312"/>
          <w:color w:val="000000"/>
          <w:sz w:val="32"/>
          <w:szCs w:val="32"/>
          <w:lang w:eastAsia="zh-CN"/>
        </w:rPr>
        <w:t>、北湖区和苏仙区农技协</w:t>
      </w:r>
    </w:p>
    <w:bookmarkEnd w:id="0"/>
    <w:bookmarkEnd w:id="1"/>
    <w:bookmarkEnd w:id="2"/>
    <w:bookmarkEnd w:id="3"/>
    <w:bookmarkEnd w:id="4"/>
    <w:bookmarkEnd w:id="5"/>
    <w:bookmarkEnd w:id="6"/>
    <w:bookmarkEnd w:id="7"/>
    <w:bookmarkEnd w:id="8"/>
    <w:bookmarkEnd w:id="9"/>
    <w:bookmarkEnd w:id="10"/>
    <w:p>
      <w:pPr>
        <w:spacing w:line="530" w:lineRule="exact"/>
        <w:ind w:firstLine="642" w:firstLineChars="200"/>
        <w:rPr>
          <w:rFonts w:ascii="楷体_GB2312" w:hAnsi="楷体" w:eastAsia="楷体_GB2312"/>
          <w:b/>
          <w:color w:val="000000"/>
          <w:kern w:val="0"/>
          <w:sz w:val="32"/>
          <w:szCs w:val="32"/>
        </w:rPr>
      </w:pPr>
      <w:bookmarkStart w:id="11" w:name="_Toc281985190"/>
      <w:r>
        <w:rPr>
          <w:rFonts w:hint="eastAsia" w:ascii="楷体_GB2312" w:hAnsi="楷体" w:eastAsia="楷体_GB2312"/>
          <w:b/>
          <w:color w:val="000000"/>
          <w:kern w:val="0"/>
          <w:sz w:val="32"/>
          <w:szCs w:val="32"/>
        </w:rPr>
        <w:t>（</w:t>
      </w:r>
      <w:r>
        <w:rPr>
          <w:rFonts w:hint="eastAsia" w:ascii="楷体_GB2312" w:hAnsi="楷体" w:eastAsia="楷体_GB2312"/>
          <w:b/>
          <w:color w:val="000000"/>
          <w:kern w:val="0"/>
          <w:sz w:val="32"/>
          <w:szCs w:val="32"/>
          <w:lang w:eastAsia="zh-CN"/>
        </w:rPr>
        <w:t>五</w:t>
      </w:r>
      <w:r>
        <w:rPr>
          <w:rFonts w:hint="eastAsia" w:ascii="楷体_GB2312" w:hAnsi="楷体" w:eastAsia="楷体_GB2312"/>
          <w:b/>
          <w:color w:val="000000"/>
          <w:kern w:val="0"/>
          <w:sz w:val="32"/>
          <w:szCs w:val="32"/>
        </w:rPr>
        <w:t>）</w:t>
      </w:r>
      <w:r>
        <w:rPr>
          <w:rFonts w:ascii="楷体_GB2312" w:hAnsi="楷体" w:eastAsia="楷体_GB2312"/>
          <w:b/>
          <w:color w:val="000000"/>
          <w:kern w:val="0"/>
          <w:sz w:val="32"/>
          <w:szCs w:val="32"/>
        </w:rPr>
        <w:t>申报条件：</w:t>
      </w:r>
    </w:p>
    <w:p>
      <w:pPr>
        <w:spacing w:line="530" w:lineRule="exact"/>
        <w:ind w:firstLine="642" w:firstLineChars="200"/>
        <w:rPr>
          <w:rFonts w:hint="eastAsia" w:ascii="Times New Roman" w:hAnsi="Times New Roman" w:eastAsia="仿宋_GB2312"/>
          <w:b/>
          <w:color w:val="000000"/>
          <w:sz w:val="32"/>
          <w:szCs w:val="32"/>
        </w:rPr>
      </w:pPr>
      <w:r>
        <w:rPr>
          <w:rFonts w:hint="eastAsia" w:ascii="Times New Roman" w:hAnsi="Times New Roman" w:eastAsia="仿宋_GB2312"/>
          <w:b/>
          <w:color w:val="000000"/>
          <w:sz w:val="32"/>
          <w:szCs w:val="32"/>
        </w:rPr>
        <w:t>市级学会：</w:t>
      </w:r>
    </w:p>
    <w:p>
      <w:pPr>
        <w:spacing w:line="53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lang w:val="en-US" w:eastAsia="zh-CN"/>
        </w:rPr>
        <w:t>1</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内部管理规范，组织领导有力，活动正常；</w:t>
      </w:r>
    </w:p>
    <w:p>
      <w:pPr>
        <w:spacing w:line="53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lang w:val="en-US" w:eastAsia="zh-CN"/>
        </w:rPr>
        <w:t>2</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有较强执行力的秘书长（副秘书长、专兼职工作人员）；</w:t>
      </w:r>
    </w:p>
    <w:p>
      <w:pPr>
        <w:spacing w:line="53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lang w:val="en-US" w:eastAsia="zh-CN"/>
        </w:rPr>
        <w:t>3</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财务资产制度健全、管理规范；</w:t>
      </w:r>
    </w:p>
    <w:p>
      <w:pPr>
        <w:spacing w:line="530"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lang w:val="en-US" w:eastAsia="zh-CN"/>
        </w:rPr>
        <w:t>4</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建立了学会党支部，并按要求开展支部活动。</w:t>
      </w:r>
    </w:p>
    <w:p>
      <w:pPr>
        <w:spacing w:line="530"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lang w:val="en-US" w:eastAsia="zh-CN"/>
        </w:rPr>
        <w:t>5</w:t>
      </w:r>
      <w:r>
        <w:rPr>
          <w:rFonts w:hint="eastAsia" w:ascii="Times New Roman" w:hAnsi="Times New Roman" w:eastAsia="仿宋_GB2312"/>
          <w:color w:val="000000"/>
          <w:sz w:val="32"/>
          <w:szCs w:val="32"/>
        </w:rPr>
        <w:t>.建立了一支科技科普志愿者队伍。</w:t>
      </w:r>
    </w:p>
    <w:p>
      <w:pPr>
        <w:spacing w:line="530" w:lineRule="exact"/>
        <w:ind w:firstLine="642" w:firstLineChars="200"/>
        <w:rPr>
          <w:rFonts w:hint="eastAsia" w:ascii="Times New Roman" w:hAnsi="Times New Roman" w:eastAsia="仿宋_GB2312"/>
          <w:b/>
          <w:color w:val="000000"/>
          <w:sz w:val="32"/>
          <w:szCs w:val="32"/>
        </w:rPr>
      </w:pPr>
      <w:r>
        <w:rPr>
          <w:rFonts w:hint="eastAsia" w:ascii="Times New Roman" w:hAnsi="Times New Roman" w:eastAsia="仿宋_GB2312"/>
          <w:b/>
          <w:color w:val="000000"/>
          <w:sz w:val="32"/>
          <w:szCs w:val="32"/>
        </w:rPr>
        <w:t>高校科协：</w:t>
      </w:r>
    </w:p>
    <w:p>
      <w:pPr>
        <w:spacing w:line="53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1.</w:t>
      </w:r>
      <w:r>
        <w:rPr>
          <w:rFonts w:ascii="Times New Roman" w:hAnsi="Times New Roman" w:eastAsia="仿宋_GB2312"/>
          <w:color w:val="000000"/>
          <w:sz w:val="32"/>
          <w:szCs w:val="32"/>
        </w:rPr>
        <w:t>内部管理规范，组织领导有力，活动正常；</w:t>
      </w:r>
    </w:p>
    <w:p>
      <w:pPr>
        <w:spacing w:line="530"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2.</w:t>
      </w:r>
      <w:r>
        <w:rPr>
          <w:rFonts w:ascii="Times New Roman" w:hAnsi="Times New Roman" w:eastAsia="仿宋_GB2312"/>
          <w:color w:val="000000"/>
          <w:sz w:val="32"/>
          <w:szCs w:val="32"/>
        </w:rPr>
        <w:t>有较强执行力的秘书长（副秘书长、专兼职工作人员）；</w:t>
      </w:r>
    </w:p>
    <w:p>
      <w:pPr>
        <w:spacing w:line="530"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3.</w:t>
      </w:r>
      <w:r>
        <w:rPr>
          <w:rFonts w:ascii="Times New Roman" w:hAnsi="Times New Roman" w:eastAsia="仿宋_GB2312"/>
          <w:color w:val="000000"/>
          <w:sz w:val="32"/>
          <w:szCs w:val="32"/>
        </w:rPr>
        <w:t>财务资产制度健全、管理规范；</w:t>
      </w:r>
    </w:p>
    <w:p>
      <w:pPr>
        <w:spacing w:line="530"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4.建立了一支科技科普志愿者队伍。</w:t>
      </w:r>
    </w:p>
    <w:p>
      <w:pPr>
        <w:spacing w:line="530" w:lineRule="exact"/>
        <w:ind w:firstLine="642" w:firstLineChars="200"/>
        <w:rPr>
          <w:rFonts w:hint="eastAsia" w:ascii="Times New Roman" w:hAnsi="Times New Roman" w:eastAsia="仿宋_GB2312"/>
          <w:b/>
          <w:color w:val="000000"/>
          <w:sz w:val="32"/>
          <w:szCs w:val="32"/>
        </w:rPr>
      </w:pPr>
      <w:r>
        <w:rPr>
          <w:rFonts w:hint="eastAsia" w:ascii="Times New Roman" w:hAnsi="Times New Roman" w:eastAsia="仿宋_GB2312"/>
          <w:b/>
          <w:color w:val="000000"/>
          <w:sz w:val="32"/>
          <w:szCs w:val="32"/>
          <w:lang w:eastAsia="zh-CN"/>
        </w:rPr>
        <w:t>农技</w:t>
      </w:r>
      <w:r>
        <w:rPr>
          <w:rFonts w:hint="eastAsia" w:ascii="Times New Roman" w:hAnsi="Times New Roman" w:eastAsia="仿宋_GB2312"/>
          <w:b/>
          <w:color w:val="000000"/>
          <w:sz w:val="32"/>
          <w:szCs w:val="32"/>
        </w:rPr>
        <w:t>协：</w:t>
      </w:r>
    </w:p>
    <w:p>
      <w:pPr>
        <w:spacing w:line="53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1.</w:t>
      </w:r>
      <w:r>
        <w:rPr>
          <w:rFonts w:ascii="Times New Roman" w:hAnsi="Times New Roman" w:eastAsia="仿宋_GB2312"/>
          <w:color w:val="000000"/>
          <w:sz w:val="32"/>
          <w:szCs w:val="32"/>
        </w:rPr>
        <w:t>内部管理规范，组织领导有力，活动正常；</w:t>
      </w:r>
    </w:p>
    <w:p>
      <w:pPr>
        <w:spacing w:line="530"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2.</w:t>
      </w:r>
      <w:r>
        <w:rPr>
          <w:rFonts w:ascii="Times New Roman" w:hAnsi="Times New Roman" w:eastAsia="仿宋_GB2312"/>
          <w:color w:val="000000"/>
          <w:sz w:val="32"/>
          <w:szCs w:val="32"/>
        </w:rPr>
        <w:t>财务资产制度健全、管理规范</w:t>
      </w:r>
      <w:r>
        <w:rPr>
          <w:rFonts w:hint="eastAsia" w:ascii="Times New Roman" w:hAnsi="Times New Roman"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2" w:firstLineChars="200"/>
        <w:textAlignment w:val="auto"/>
        <w:rPr>
          <w:rFonts w:hint="eastAsia" w:ascii="楷体_GB2312" w:hAnsi="楷体" w:eastAsia="楷体_GB2312"/>
          <w:b/>
          <w:color w:val="000000"/>
          <w:kern w:val="0"/>
          <w:sz w:val="32"/>
          <w:szCs w:val="32"/>
        </w:rPr>
      </w:pPr>
      <w:r>
        <w:rPr>
          <w:rFonts w:ascii="楷体_GB2312" w:hAnsi="楷体" w:eastAsia="楷体_GB2312"/>
          <w:b/>
          <w:color w:val="000000"/>
          <w:kern w:val="0"/>
          <w:sz w:val="32"/>
          <w:szCs w:val="32"/>
        </w:rPr>
        <w:t>（</w:t>
      </w:r>
      <w:r>
        <w:rPr>
          <w:rFonts w:hint="eastAsia" w:ascii="楷体_GB2312" w:hAnsi="楷体" w:eastAsia="楷体_GB2312"/>
          <w:b/>
          <w:color w:val="000000"/>
          <w:kern w:val="0"/>
          <w:sz w:val="32"/>
          <w:szCs w:val="32"/>
        </w:rPr>
        <w:t>六</w:t>
      </w:r>
      <w:r>
        <w:rPr>
          <w:rFonts w:ascii="楷体_GB2312" w:hAnsi="楷体" w:eastAsia="楷体_GB2312"/>
          <w:b/>
          <w:color w:val="000000"/>
          <w:kern w:val="0"/>
          <w:sz w:val="32"/>
          <w:szCs w:val="32"/>
        </w:rPr>
        <w:t>）</w:t>
      </w:r>
      <w:r>
        <w:rPr>
          <w:rFonts w:hint="eastAsia" w:ascii="楷体_GB2312" w:hAnsi="楷体" w:eastAsia="楷体_GB2312"/>
          <w:b/>
          <w:color w:val="000000"/>
          <w:kern w:val="0"/>
          <w:sz w:val="32"/>
          <w:szCs w:val="32"/>
        </w:rPr>
        <w:t>项目须完成的目标内容：</w:t>
      </w:r>
    </w:p>
    <w:p>
      <w:pPr>
        <w:pStyle w:val="11"/>
        <w:keepNext w:val="0"/>
        <w:keepLines w:val="0"/>
        <w:pageBreakBefore w:val="0"/>
        <w:widowControl w:val="0"/>
        <w:shd w:val="clear" w:color="auto" w:fill="auto"/>
        <w:kinsoku/>
        <w:wordWrap/>
        <w:overflowPunct/>
        <w:topLinePunct w:val="0"/>
        <w:autoSpaceDE/>
        <w:autoSpaceDN/>
        <w:bidi w:val="0"/>
        <w:adjustRightInd/>
        <w:snapToGrid/>
        <w:spacing w:line="580" w:lineRule="exact"/>
        <w:ind w:left="0" w:leftChars="0" w:firstLine="640" w:firstLineChars="200"/>
        <w:textAlignment w:val="auto"/>
        <w:rPr>
          <w:rFonts w:hint="eastAsia" w:ascii="Times New Roman" w:hAnsi="Times New Roman" w:eastAsia="仿宋_GB2312"/>
          <w:color w:val="000000"/>
          <w:kern w:val="2"/>
          <w:sz w:val="32"/>
          <w:szCs w:val="32"/>
        </w:rPr>
      </w:pPr>
      <w:r>
        <w:rPr>
          <w:rFonts w:hint="eastAsia" w:ascii="Times New Roman" w:hAnsi="Times New Roman" w:eastAsia="仿宋_GB2312"/>
          <w:color w:val="000000"/>
          <w:kern w:val="2"/>
          <w:sz w:val="32"/>
          <w:szCs w:val="32"/>
        </w:rPr>
        <w:t>1.建设一支不少于10人的科技传播专家服务团或类似团队，学会所属服务团成员中至少有一半成员参加科普活动不少于3次/年。</w:t>
      </w:r>
    </w:p>
    <w:p>
      <w:pPr>
        <w:pStyle w:val="11"/>
        <w:keepNext w:val="0"/>
        <w:keepLines w:val="0"/>
        <w:pageBreakBefore w:val="0"/>
        <w:widowControl w:val="0"/>
        <w:shd w:val="clear" w:color="auto" w:fill="auto"/>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Times New Roman" w:hAnsi="Times New Roman" w:eastAsia="仿宋_GB2312"/>
          <w:color w:val="000000"/>
          <w:kern w:val="2"/>
          <w:sz w:val="32"/>
          <w:szCs w:val="32"/>
        </w:rPr>
      </w:pPr>
      <w:r>
        <w:rPr>
          <w:rFonts w:hint="eastAsia" w:ascii="Times New Roman" w:hAnsi="Times New Roman" w:eastAsia="仿宋_GB2312"/>
          <w:color w:val="000000"/>
          <w:kern w:val="2"/>
          <w:sz w:val="32"/>
          <w:szCs w:val="32"/>
        </w:rPr>
        <w:t>2.牵头或参与科普活动不少于3次/年；</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ascii="黑体" w:hAnsi="Times New Roman" w:eastAsia="黑体"/>
          <w:color w:val="000000"/>
          <w:sz w:val="32"/>
          <w:szCs w:val="32"/>
        </w:rPr>
      </w:pPr>
      <w:r>
        <w:rPr>
          <w:rFonts w:hint="eastAsia" w:ascii="黑体" w:hAnsi="Times New Roman" w:eastAsia="黑体"/>
          <w:color w:val="000000"/>
          <w:sz w:val="32"/>
          <w:szCs w:val="32"/>
        </w:rPr>
        <w:t>四</w:t>
      </w:r>
      <w:r>
        <w:rPr>
          <w:rFonts w:ascii="黑体" w:hAnsi="Times New Roman" w:eastAsia="黑体"/>
          <w:color w:val="000000"/>
          <w:sz w:val="32"/>
          <w:szCs w:val="32"/>
        </w:rPr>
        <w:t>、</w:t>
      </w:r>
      <w:bookmarkEnd w:id="11"/>
      <w:r>
        <w:rPr>
          <w:rFonts w:ascii="黑体" w:hAnsi="Times New Roman" w:eastAsia="黑体"/>
          <w:color w:val="000000"/>
          <w:sz w:val="32"/>
          <w:szCs w:val="32"/>
        </w:rPr>
        <w:t>决策咨询和课题调研项目</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2" w:firstLineChars="200"/>
        <w:textAlignment w:val="auto"/>
        <w:rPr>
          <w:rFonts w:ascii="Times New Roman" w:hAnsi="Times New Roman" w:eastAsia="仿宋_GB2312"/>
          <w:color w:val="000000"/>
          <w:sz w:val="32"/>
          <w:szCs w:val="32"/>
        </w:rPr>
      </w:pPr>
      <w:r>
        <w:rPr>
          <w:rFonts w:ascii="楷体_GB2312" w:hAnsi="楷体" w:eastAsia="楷体_GB2312"/>
          <w:b/>
          <w:color w:val="000000"/>
          <w:kern w:val="0"/>
          <w:sz w:val="32"/>
          <w:szCs w:val="32"/>
        </w:rPr>
        <w:t>（</w:t>
      </w:r>
      <w:r>
        <w:rPr>
          <w:rFonts w:hint="eastAsia" w:ascii="楷体_GB2312" w:hAnsi="楷体" w:eastAsia="楷体_GB2312"/>
          <w:b/>
          <w:color w:val="000000"/>
          <w:kern w:val="0"/>
          <w:sz w:val="32"/>
          <w:szCs w:val="32"/>
        </w:rPr>
        <w:t>一</w:t>
      </w:r>
      <w:r>
        <w:rPr>
          <w:rFonts w:ascii="楷体_GB2312" w:hAnsi="楷体" w:eastAsia="楷体_GB2312"/>
          <w:b/>
          <w:color w:val="000000"/>
          <w:kern w:val="0"/>
          <w:sz w:val="32"/>
          <w:szCs w:val="32"/>
        </w:rPr>
        <w:t>）项目内容：</w:t>
      </w:r>
      <w:r>
        <w:rPr>
          <w:rFonts w:ascii="Times New Roman" w:hAnsi="Times New Roman" w:eastAsia="仿宋_GB2312"/>
          <w:color w:val="000000"/>
          <w:sz w:val="32"/>
          <w:szCs w:val="32"/>
        </w:rPr>
        <w:t>支持学会围绕</w:t>
      </w:r>
      <w:r>
        <w:rPr>
          <w:rFonts w:hint="eastAsia" w:ascii="Times New Roman" w:hAnsi="Times New Roman" w:eastAsia="仿宋_GB2312"/>
          <w:color w:val="000000"/>
          <w:sz w:val="32"/>
          <w:szCs w:val="32"/>
        </w:rPr>
        <w:t>“新理念引领、可持续发展”战略，全力打造“一极六区”、乡村振兴等领域，</w:t>
      </w:r>
      <w:r>
        <w:rPr>
          <w:rFonts w:hint="eastAsia" w:ascii="Times New Roman" w:hAnsi="Times New Roman" w:eastAsia="仿宋_GB2312"/>
          <w:color w:val="000000"/>
          <w:sz w:val="32"/>
          <w:szCs w:val="32"/>
          <w:lang w:eastAsia="zh-CN"/>
        </w:rPr>
        <w:t>自选课题，</w:t>
      </w:r>
      <w:r>
        <w:rPr>
          <w:rFonts w:ascii="Times New Roman" w:hAnsi="Times New Roman" w:eastAsia="仿宋_GB2312"/>
          <w:color w:val="000000"/>
          <w:sz w:val="32"/>
          <w:szCs w:val="32"/>
        </w:rPr>
        <w:t>开展积极开展各种形式和不同层次的决策咨询工作（包括软课题研究、调研报告、行业和学科发展报告等），服务市委、市政府科学决策。</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2" w:firstLineChars="200"/>
        <w:textAlignment w:val="auto"/>
        <w:rPr>
          <w:rFonts w:ascii="Times New Roman" w:hAnsi="Times New Roman" w:eastAsia="仿宋_GB2312"/>
          <w:color w:val="000000"/>
          <w:sz w:val="32"/>
          <w:szCs w:val="32"/>
        </w:rPr>
      </w:pPr>
      <w:r>
        <w:rPr>
          <w:rFonts w:ascii="楷体_GB2312" w:hAnsi="楷体" w:eastAsia="楷体_GB2312"/>
          <w:b/>
          <w:color w:val="000000"/>
          <w:kern w:val="0"/>
          <w:sz w:val="32"/>
          <w:szCs w:val="32"/>
        </w:rPr>
        <w:t>（</w:t>
      </w:r>
      <w:r>
        <w:rPr>
          <w:rFonts w:hint="eastAsia" w:ascii="楷体_GB2312" w:hAnsi="楷体" w:eastAsia="楷体_GB2312"/>
          <w:b/>
          <w:color w:val="000000"/>
          <w:kern w:val="0"/>
          <w:sz w:val="32"/>
          <w:szCs w:val="32"/>
        </w:rPr>
        <w:t>二</w:t>
      </w:r>
      <w:r>
        <w:rPr>
          <w:rFonts w:ascii="楷体_GB2312" w:hAnsi="楷体" w:eastAsia="楷体_GB2312"/>
          <w:b/>
          <w:color w:val="000000"/>
          <w:kern w:val="0"/>
          <w:sz w:val="32"/>
          <w:szCs w:val="32"/>
        </w:rPr>
        <w:t>）项目数量：</w:t>
      </w:r>
      <w:r>
        <w:rPr>
          <w:rFonts w:hint="eastAsia" w:ascii="Times New Roman" w:hAnsi="Times New Roman" w:eastAsia="仿宋_GB2312"/>
          <w:color w:val="000000"/>
          <w:sz w:val="32"/>
          <w:szCs w:val="32"/>
          <w:lang w:val="en-US" w:eastAsia="zh-CN"/>
        </w:rPr>
        <w:t>5</w:t>
      </w:r>
      <w:r>
        <w:rPr>
          <w:rFonts w:hint="eastAsia" w:ascii="Times New Roman" w:hAnsi="Times New Roman" w:eastAsia="仿宋_GB2312"/>
          <w:color w:val="000000"/>
          <w:sz w:val="32"/>
          <w:szCs w:val="32"/>
        </w:rPr>
        <w:t>个。</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2" w:firstLineChars="200"/>
        <w:textAlignment w:val="auto"/>
        <w:rPr>
          <w:rFonts w:ascii="Times New Roman" w:hAnsi="Times New Roman" w:eastAsia="仿宋_GB2312"/>
          <w:color w:val="000000"/>
          <w:sz w:val="32"/>
          <w:szCs w:val="32"/>
        </w:rPr>
      </w:pPr>
      <w:r>
        <w:rPr>
          <w:rFonts w:ascii="楷体_GB2312" w:hAnsi="楷体" w:eastAsia="楷体_GB2312"/>
          <w:b/>
          <w:color w:val="000000"/>
          <w:kern w:val="0"/>
          <w:sz w:val="32"/>
          <w:szCs w:val="32"/>
        </w:rPr>
        <w:t>（</w:t>
      </w:r>
      <w:r>
        <w:rPr>
          <w:rFonts w:hint="eastAsia" w:ascii="楷体_GB2312" w:hAnsi="楷体" w:eastAsia="楷体_GB2312"/>
          <w:b/>
          <w:color w:val="000000"/>
          <w:kern w:val="0"/>
          <w:sz w:val="32"/>
          <w:szCs w:val="32"/>
        </w:rPr>
        <w:t>三</w:t>
      </w:r>
      <w:r>
        <w:rPr>
          <w:rFonts w:ascii="楷体_GB2312" w:hAnsi="楷体" w:eastAsia="楷体_GB2312"/>
          <w:b/>
          <w:color w:val="000000"/>
          <w:kern w:val="0"/>
          <w:sz w:val="32"/>
          <w:szCs w:val="32"/>
        </w:rPr>
        <w:t>）经费额度：</w:t>
      </w:r>
      <w:r>
        <w:rPr>
          <w:rFonts w:hint="eastAsia" w:ascii="Times New Roman" w:hAnsi="Times New Roman" w:eastAsia="仿宋_GB2312"/>
          <w:color w:val="000000"/>
          <w:sz w:val="32"/>
          <w:szCs w:val="32"/>
        </w:rPr>
        <w:t>总额</w:t>
      </w:r>
      <w:r>
        <w:rPr>
          <w:rFonts w:hint="eastAsia" w:ascii="Times New Roman" w:hAnsi="Times New Roman" w:eastAsia="仿宋_GB2312"/>
          <w:color w:val="000000"/>
          <w:sz w:val="32"/>
          <w:szCs w:val="32"/>
          <w:lang w:val="en-US" w:eastAsia="zh-CN"/>
        </w:rPr>
        <w:t>5</w:t>
      </w:r>
      <w:r>
        <w:rPr>
          <w:rFonts w:hint="eastAsia" w:ascii="Times New Roman" w:hAnsi="Times New Roman" w:eastAsia="仿宋_GB2312"/>
          <w:color w:val="000000"/>
          <w:sz w:val="32"/>
          <w:szCs w:val="32"/>
        </w:rPr>
        <w:t>万元，</w:t>
      </w:r>
      <w:r>
        <w:rPr>
          <w:rFonts w:hint="eastAsia" w:ascii="Times New Roman" w:hAnsi="Times New Roman" w:eastAsia="仿宋_GB2312"/>
          <w:color w:val="000000"/>
          <w:sz w:val="32"/>
          <w:szCs w:val="32"/>
          <w:lang w:val="en-US" w:eastAsia="zh-CN"/>
        </w:rPr>
        <w:t>1</w:t>
      </w:r>
      <w:r>
        <w:rPr>
          <w:rFonts w:hint="eastAsia" w:ascii="Times New Roman" w:hAnsi="Times New Roman" w:eastAsia="仿宋_GB2312"/>
          <w:color w:val="000000"/>
          <w:sz w:val="32"/>
          <w:szCs w:val="32"/>
        </w:rPr>
        <w:t>万元/个。</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2" w:firstLineChars="200"/>
        <w:textAlignment w:val="auto"/>
        <w:rPr>
          <w:rFonts w:ascii="Times New Roman" w:hAnsi="Times New Roman" w:eastAsia="仿宋_GB2312"/>
          <w:color w:val="000000"/>
          <w:sz w:val="32"/>
          <w:szCs w:val="32"/>
        </w:rPr>
      </w:pPr>
      <w:r>
        <w:rPr>
          <w:rFonts w:ascii="楷体_GB2312" w:hAnsi="楷体" w:eastAsia="楷体_GB2312"/>
          <w:b/>
          <w:color w:val="000000"/>
          <w:kern w:val="0"/>
          <w:sz w:val="32"/>
          <w:szCs w:val="32"/>
        </w:rPr>
        <w:t>（</w:t>
      </w:r>
      <w:r>
        <w:rPr>
          <w:rFonts w:hint="eastAsia" w:ascii="楷体_GB2312" w:hAnsi="楷体" w:eastAsia="楷体_GB2312"/>
          <w:b/>
          <w:color w:val="000000"/>
          <w:kern w:val="0"/>
          <w:sz w:val="32"/>
          <w:szCs w:val="32"/>
        </w:rPr>
        <w:t>四</w:t>
      </w:r>
      <w:r>
        <w:rPr>
          <w:rFonts w:ascii="楷体_GB2312" w:hAnsi="楷体" w:eastAsia="楷体_GB2312"/>
          <w:b/>
          <w:color w:val="000000"/>
          <w:kern w:val="0"/>
          <w:sz w:val="32"/>
          <w:szCs w:val="32"/>
        </w:rPr>
        <w:t>）申报对象：</w:t>
      </w:r>
      <w:r>
        <w:rPr>
          <w:rFonts w:ascii="Times New Roman" w:hAnsi="Times New Roman" w:eastAsia="仿宋_GB2312"/>
          <w:color w:val="000000"/>
          <w:sz w:val="32"/>
          <w:szCs w:val="32"/>
        </w:rPr>
        <w:t>市级学会、高校科协</w:t>
      </w:r>
    </w:p>
    <w:p>
      <w:pPr>
        <w:spacing w:line="530" w:lineRule="exact"/>
        <w:ind w:firstLine="642" w:firstLineChars="200"/>
        <w:rPr>
          <w:rFonts w:ascii="楷体_GB2312" w:hAnsi="楷体" w:eastAsia="楷体_GB2312"/>
          <w:b/>
          <w:color w:val="000000"/>
          <w:kern w:val="0"/>
          <w:sz w:val="32"/>
          <w:szCs w:val="32"/>
        </w:rPr>
      </w:pPr>
      <w:r>
        <w:rPr>
          <w:rFonts w:hint="eastAsia" w:ascii="楷体_GB2312" w:hAnsi="楷体" w:eastAsia="楷体_GB2312"/>
          <w:b/>
          <w:color w:val="000000"/>
          <w:kern w:val="0"/>
          <w:sz w:val="32"/>
          <w:szCs w:val="32"/>
        </w:rPr>
        <w:t>（</w:t>
      </w:r>
      <w:r>
        <w:rPr>
          <w:rFonts w:hint="eastAsia" w:ascii="楷体_GB2312" w:hAnsi="楷体" w:eastAsia="楷体_GB2312"/>
          <w:b/>
          <w:color w:val="000000"/>
          <w:kern w:val="0"/>
          <w:sz w:val="32"/>
          <w:szCs w:val="32"/>
          <w:lang w:eastAsia="zh-CN"/>
        </w:rPr>
        <w:t>五</w:t>
      </w:r>
      <w:r>
        <w:rPr>
          <w:rFonts w:hint="eastAsia" w:ascii="楷体_GB2312" w:hAnsi="楷体" w:eastAsia="楷体_GB2312"/>
          <w:b/>
          <w:color w:val="000000"/>
          <w:kern w:val="0"/>
          <w:sz w:val="32"/>
          <w:szCs w:val="32"/>
        </w:rPr>
        <w:t>）</w:t>
      </w:r>
      <w:r>
        <w:rPr>
          <w:rFonts w:ascii="楷体_GB2312" w:hAnsi="楷体" w:eastAsia="楷体_GB2312"/>
          <w:b/>
          <w:color w:val="000000"/>
          <w:kern w:val="0"/>
          <w:sz w:val="32"/>
          <w:szCs w:val="32"/>
        </w:rPr>
        <w:t>申报条件：</w:t>
      </w:r>
    </w:p>
    <w:p>
      <w:pPr>
        <w:spacing w:line="53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1.</w:t>
      </w:r>
      <w:r>
        <w:rPr>
          <w:rFonts w:ascii="Times New Roman" w:hAnsi="Times New Roman" w:eastAsia="仿宋_GB2312"/>
          <w:color w:val="000000"/>
          <w:sz w:val="32"/>
          <w:szCs w:val="32"/>
        </w:rPr>
        <w:t>具有完成项目工作必备的人才条件和物质条件；</w:t>
      </w:r>
    </w:p>
    <w:p>
      <w:pPr>
        <w:spacing w:line="530"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2.</w:t>
      </w:r>
      <w:r>
        <w:rPr>
          <w:rFonts w:ascii="Times New Roman" w:hAnsi="Times New Roman" w:eastAsia="仿宋_GB2312"/>
          <w:color w:val="000000"/>
          <w:sz w:val="32"/>
          <w:szCs w:val="32"/>
        </w:rPr>
        <w:t>具有相关的工作基础和研究成果的优先考虑</w:t>
      </w:r>
      <w:r>
        <w:rPr>
          <w:rFonts w:hint="eastAsia" w:ascii="Times New Roman" w:hAnsi="Times New Roman"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2" w:firstLineChars="200"/>
        <w:textAlignment w:val="auto"/>
        <w:rPr>
          <w:rFonts w:hint="eastAsia" w:ascii="楷体_GB2312" w:hAnsi="楷体" w:eastAsia="楷体_GB2312"/>
          <w:b/>
          <w:color w:val="000000"/>
          <w:kern w:val="0"/>
          <w:sz w:val="32"/>
          <w:szCs w:val="32"/>
        </w:rPr>
      </w:pPr>
      <w:r>
        <w:rPr>
          <w:rFonts w:ascii="楷体_GB2312" w:hAnsi="楷体" w:eastAsia="楷体_GB2312"/>
          <w:b/>
          <w:color w:val="000000"/>
          <w:kern w:val="0"/>
          <w:sz w:val="32"/>
          <w:szCs w:val="32"/>
        </w:rPr>
        <w:t>（</w:t>
      </w:r>
      <w:r>
        <w:rPr>
          <w:rFonts w:hint="eastAsia" w:ascii="楷体_GB2312" w:hAnsi="楷体" w:eastAsia="楷体_GB2312"/>
          <w:b/>
          <w:color w:val="000000"/>
          <w:kern w:val="0"/>
          <w:sz w:val="32"/>
          <w:szCs w:val="32"/>
        </w:rPr>
        <w:t>六</w:t>
      </w:r>
      <w:r>
        <w:rPr>
          <w:rFonts w:ascii="楷体_GB2312" w:hAnsi="楷体" w:eastAsia="楷体_GB2312"/>
          <w:b/>
          <w:color w:val="000000"/>
          <w:kern w:val="0"/>
          <w:sz w:val="32"/>
          <w:szCs w:val="32"/>
        </w:rPr>
        <w:t>）</w:t>
      </w:r>
      <w:r>
        <w:rPr>
          <w:rFonts w:hint="eastAsia" w:ascii="楷体_GB2312" w:hAnsi="楷体" w:eastAsia="楷体_GB2312"/>
          <w:b/>
          <w:color w:val="000000"/>
          <w:kern w:val="0"/>
          <w:sz w:val="32"/>
          <w:szCs w:val="32"/>
        </w:rPr>
        <w:t>项目须完成的目标内容</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在市科协的指导下完成高质量的调研报告，调研报告由市科协与项目承担单位共同署名；</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ascii="黑体" w:hAnsi="Times New Roman" w:eastAsia="黑体"/>
          <w:color w:val="000000"/>
          <w:sz w:val="32"/>
          <w:szCs w:val="32"/>
        </w:rPr>
      </w:pPr>
      <w:r>
        <w:rPr>
          <w:rFonts w:hint="eastAsia" w:ascii="黑体" w:hAnsi="Times New Roman" w:eastAsia="黑体"/>
          <w:color w:val="000000"/>
          <w:sz w:val="32"/>
          <w:szCs w:val="32"/>
        </w:rPr>
        <w:t>五、市级学会服务站项目</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2" w:firstLineChars="200"/>
        <w:textAlignment w:val="auto"/>
        <w:rPr>
          <w:rFonts w:ascii="仿宋_GB2312" w:hAnsi="仿宋" w:eastAsia="仿宋_GB2312"/>
          <w:sz w:val="32"/>
          <w:szCs w:val="32"/>
        </w:rPr>
      </w:pPr>
      <w:r>
        <w:rPr>
          <w:rFonts w:ascii="楷体_GB2312" w:hAnsi="楷体" w:eastAsia="楷体_GB2312"/>
          <w:b/>
          <w:color w:val="000000"/>
          <w:kern w:val="0"/>
          <w:sz w:val="32"/>
          <w:szCs w:val="32"/>
        </w:rPr>
        <w:t>（</w:t>
      </w:r>
      <w:r>
        <w:rPr>
          <w:rFonts w:hint="eastAsia" w:ascii="楷体_GB2312" w:hAnsi="楷体" w:eastAsia="楷体_GB2312"/>
          <w:b/>
          <w:color w:val="000000"/>
          <w:kern w:val="0"/>
          <w:sz w:val="32"/>
          <w:szCs w:val="32"/>
        </w:rPr>
        <w:t>一</w:t>
      </w:r>
      <w:r>
        <w:rPr>
          <w:rFonts w:ascii="楷体_GB2312" w:hAnsi="楷体" w:eastAsia="楷体_GB2312"/>
          <w:b/>
          <w:color w:val="000000"/>
          <w:kern w:val="0"/>
          <w:sz w:val="32"/>
          <w:szCs w:val="32"/>
        </w:rPr>
        <w:t>）项目内容：</w:t>
      </w:r>
      <w:r>
        <w:rPr>
          <w:rFonts w:hint="eastAsia" w:ascii="仿宋_GB2312" w:hAnsi="仿宋" w:eastAsia="仿宋_GB2312"/>
          <w:sz w:val="32"/>
          <w:szCs w:val="32"/>
        </w:rPr>
        <w:t>支持市级学会作为牵头方，县市区科协、地方企业、地方科研机构、学校、医院等基层机构作为合作方，联合建设市级学会服务站。重点围绕地方产业发展需求和企业技术需求，开展协同创新，提供科技服务和智力支持。通过服务站建设，整合学会和地方优势，进一步拓宽学会服务面，提升服务科技创新能力，带动科协组织建设。</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2" w:firstLineChars="200"/>
        <w:textAlignment w:val="auto"/>
        <w:rPr>
          <w:rFonts w:ascii="Times New Roman" w:hAnsi="Times New Roman" w:eastAsia="仿宋_GB2312"/>
          <w:color w:val="000000"/>
          <w:sz w:val="32"/>
          <w:szCs w:val="32"/>
        </w:rPr>
      </w:pPr>
      <w:r>
        <w:rPr>
          <w:rFonts w:ascii="楷体_GB2312" w:hAnsi="楷体" w:eastAsia="楷体_GB2312"/>
          <w:b/>
          <w:color w:val="000000"/>
          <w:kern w:val="0"/>
          <w:sz w:val="32"/>
          <w:szCs w:val="32"/>
        </w:rPr>
        <w:t>（</w:t>
      </w:r>
      <w:r>
        <w:rPr>
          <w:rFonts w:hint="eastAsia" w:ascii="楷体_GB2312" w:hAnsi="楷体" w:eastAsia="楷体_GB2312"/>
          <w:b/>
          <w:color w:val="000000"/>
          <w:kern w:val="0"/>
          <w:sz w:val="32"/>
          <w:szCs w:val="32"/>
        </w:rPr>
        <w:t>二</w:t>
      </w:r>
      <w:r>
        <w:rPr>
          <w:rFonts w:ascii="楷体_GB2312" w:hAnsi="楷体" w:eastAsia="楷体_GB2312"/>
          <w:b/>
          <w:color w:val="000000"/>
          <w:kern w:val="0"/>
          <w:sz w:val="32"/>
          <w:szCs w:val="32"/>
        </w:rPr>
        <w:t>）项目数量：</w:t>
      </w:r>
      <w:r>
        <w:rPr>
          <w:rFonts w:hint="eastAsia" w:ascii="Times New Roman" w:hAnsi="Times New Roman" w:eastAsia="仿宋_GB2312"/>
          <w:color w:val="000000"/>
          <w:sz w:val="32"/>
          <w:szCs w:val="32"/>
          <w:lang w:val="en-US" w:eastAsia="zh-CN"/>
        </w:rPr>
        <w:t>2</w:t>
      </w:r>
      <w:r>
        <w:rPr>
          <w:rFonts w:hint="eastAsia" w:ascii="Times New Roman" w:hAnsi="Times New Roman" w:eastAsia="仿宋_GB2312"/>
          <w:color w:val="000000"/>
          <w:sz w:val="32"/>
          <w:szCs w:val="32"/>
        </w:rPr>
        <w:t>个。</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2" w:firstLineChars="200"/>
        <w:textAlignment w:val="auto"/>
        <w:rPr>
          <w:rFonts w:ascii="Times New Roman" w:hAnsi="Times New Roman" w:eastAsia="仿宋_GB2312"/>
          <w:color w:val="000000"/>
          <w:sz w:val="32"/>
          <w:szCs w:val="32"/>
        </w:rPr>
      </w:pPr>
      <w:r>
        <w:rPr>
          <w:rFonts w:ascii="楷体_GB2312" w:hAnsi="楷体" w:eastAsia="楷体_GB2312"/>
          <w:b/>
          <w:color w:val="000000"/>
          <w:kern w:val="0"/>
          <w:sz w:val="32"/>
          <w:szCs w:val="32"/>
        </w:rPr>
        <w:t>（</w:t>
      </w:r>
      <w:r>
        <w:rPr>
          <w:rFonts w:hint="eastAsia" w:ascii="楷体_GB2312" w:hAnsi="楷体" w:eastAsia="楷体_GB2312"/>
          <w:b/>
          <w:color w:val="000000"/>
          <w:kern w:val="0"/>
          <w:sz w:val="32"/>
          <w:szCs w:val="32"/>
        </w:rPr>
        <w:t>三</w:t>
      </w:r>
      <w:r>
        <w:rPr>
          <w:rFonts w:ascii="楷体_GB2312" w:hAnsi="楷体" w:eastAsia="楷体_GB2312"/>
          <w:b/>
          <w:color w:val="000000"/>
          <w:kern w:val="0"/>
          <w:sz w:val="32"/>
          <w:szCs w:val="32"/>
        </w:rPr>
        <w:t>）经费额度：</w:t>
      </w:r>
      <w:r>
        <w:rPr>
          <w:rFonts w:hint="eastAsia" w:ascii="Times New Roman" w:hAnsi="Times New Roman" w:eastAsia="仿宋_GB2312"/>
          <w:color w:val="000000"/>
          <w:sz w:val="32"/>
          <w:szCs w:val="32"/>
        </w:rPr>
        <w:t>总额</w:t>
      </w:r>
      <w:r>
        <w:rPr>
          <w:rFonts w:hint="eastAsia" w:ascii="Times New Roman" w:hAnsi="Times New Roman" w:eastAsia="仿宋_GB2312"/>
          <w:color w:val="000000"/>
          <w:sz w:val="32"/>
          <w:szCs w:val="32"/>
          <w:lang w:val="en-US" w:eastAsia="zh-CN"/>
        </w:rPr>
        <w:t>4</w:t>
      </w:r>
      <w:r>
        <w:rPr>
          <w:rFonts w:hint="eastAsia" w:ascii="Times New Roman" w:hAnsi="Times New Roman" w:eastAsia="仿宋_GB2312"/>
          <w:color w:val="000000"/>
          <w:sz w:val="32"/>
          <w:szCs w:val="32"/>
        </w:rPr>
        <w:t>万元，</w:t>
      </w:r>
      <w:r>
        <w:rPr>
          <w:rFonts w:hint="eastAsia" w:ascii="Times New Roman" w:hAnsi="Times New Roman" w:eastAsia="仿宋_GB2312"/>
          <w:color w:val="000000"/>
          <w:sz w:val="32"/>
          <w:szCs w:val="32"/>
          <w:lang w:val="en-US" w:eastAsia="zh-CN"/>
        </w:rPr>
        <w:t>2</w:t>
      </w:r>
      <w:r>
        <w:rPr>
          <w:rFonts w:ascii="Times New Roman" w:hAnsi="Times New Roman" w:eastAsia="仿宋_GB2312"/>
          <w:color w:val="000000"/>
          <w:sz w:val="32"/>
          <w:szCs w:val="32"/>
        </w:rPr>
        <w:t>万元/</w:t>
      </w:r>
      <w:r>
        <w:rPr>
          <w:rFonts w:hint="eastAsia" w:ascii="Times New Roman" w:hAnsi="Times New Roman" w:eastAsia="仿宋_GB2312"/>
          <w:color w:val="000000"/>
          <w:sz w:val="32"/>
          <w:szCs w:val="32"/>
        </w:rPr>
        <w:t>个。</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2" w:firstLineChars="200"/>
        <w:textAlignment w:val="auto"/>
        <w:rPr>
          <w:rFonts w:hint="eastAsia" w:ascii="Times New Roman" w:hAnsi="Times New Roman" w:eastAsia="仿宋_GB2312"/>
          <w:color w:val="000000"/>
          <w:sz w:val="32"/>
          <w:szCs w:val="32"/>
          <w:lang w:eastAsia="zh-CN"/>
        </w:rPr>
      </w:pPr>
      <w:r>
        <w:rPr>
          <w:rFonts w:ascii="楷体_GB2312" w:hAnsi="楷体" w:eastAsia="楷体_GB2312"/>
          <w:b/>
          <w:color w:val="000000"/>
          <w:kern w:val="0"/>
          <w:sz w:val="32"/>
          <w:szCs w:val="32"/>
        </w:rPr>
        <w:t>（</w:t>
      </w:r>
      <w:r>
        <w:rPr>
          <w:rFonts w:hint="eastAsia" w:ascii="楷体_GB2312" w:hAnsi="楷体" w:eastAsia="楷体_GB2312"/>
          <w:b/>
          <w:color w:val="000000"/>
          <w:kern w:val="0"/>
          <w:sz w:val="32"/>
          <w:szCs w:val="32"/>
        </w:rPr>
        <w:t>四</w:t>
      </w:r>
      <w:r>
        <w:rPr>
          <w:rFonts w:ascii="楷体_GB2312" w:hAnsi="楷体" w:eastAsia="楷体_GB2312"/>
          <w:b/>
          <w:color w:val="000000"/>
          <w:kern w:val="0"/>
          <w:sz w:val="32"/>
          <w:szCs w:val="32"/>
        </w:rPr>
        <w:t>）申报对象：</w:t>
      </w:r>
      <w:r>
        <w:rPr>
          <w:rFonts w:ascii="Times New Roman" w:hAnsi="Times New Roman" w:eastAsia="仿宋_GB2312"/>
          <w:color w:val="000000"/>
          <w:sz w:val="32"/>
          <w:szCs w:val="32"/>
        </w:rPr>
        <w:t>市级学会</w:t>
      </w:r>
      <w:r>
        <w:rPr>
          <w:rFonts w:hint="eastAsia" w:ascii="Times New Roman" w:hAnsi="Times New Roman" w:eastAsia="仿宋_GB2312"/>
          <w:color w:val="000000"/>
          <w:sz w:val="32"/>
          <w:szCs w:val="32"/>
          <w:lang w:eastAsia="zh-CN"/>
        </w:rPr>
        <w:t>、高校科协</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2" w:firstLineChars="200"/>
        <w:textAlignment w:val="auto"/>
        <w:rPr>
          <w:rFonts w:hint="eastAsia" w:ascii="楷体_GB2312" w:hAnsi="楷体" w:eastAsia="楷体_GB2312"/>
          <w:b/>
          <w:color w:val="000000"/>
          <w:kern w:val="0"/>
          <w:sz w:val="32"/>
          <w:szCs w:val="32"/>
        </w:rPr>
      </w:pPr>
      <w:r>
        <w:rPr>
          <w:rFonts w:ascii="楷体_GB2312" w:hAnsi="楷体" w:eastAsia="楷体_GB2312"/>
          <w:b/>
          <w:color w:val="000000"/>
          <w:kern w:val="0"/>
          <w:sz w:val="32"/>
          <w:szCs w:val="32"/>
        </w:rPr>
        <w:t>（</w:t>
      </w:r>
      <w:r>
        <w:rPr>
          <w:rFonts w:hint="eastAsia" w:ascii="楷体_GB2312" w:hAnsi="楷体" w:eastAsia="楷体_GB2312"/>
          <w:b/>
          <w:color w:val="000000"/>
          <w:kern w:val="0"/>
          <w:sz w:val="32"/>
          <w:szCs w:val="32"/>
        </w:rPr>
        <w:t>五</w:t>
      </w:r>
      <w:r>
        <w:rPr>
          <w:rFonts w:ascii="楷体_GB2312" w:hAnsi="楷体" w:eastAsia="楷体_GB2312"/>
          <w:b/>
          <w:color w:val="000000"/>
          <w:kern w:val="0"/>
          <w:sz w:val="32"/>
          <w:szCs w:val="32"/>
        </w:rPr>
        <w:t>）申报条件：</w:t>
      </w:r>
    </w:p>
    <w:p>
      <w:pPr>
        <w:spacing w:line="530"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lang w:val="en-US" w:eastAsia="zh-CN"/>
        </w:rPr>
        <w:t>1</w:t>
      </w:r>
      <w:r>
        <w:rPr>
          <w:rFonts w:hint="eastAsia" w:ascii="Times New Roman" w:hAnsi="Times New Roman" w:eastAsia="仿宋_GB2312"/>
          <w:color w:val="000000"/>
          <w:sz w:val="32"/>
          <w:szCs w:val="32"/>
        </w:rPr>
        <w:t>.内部管理规范，基础工作扎实，组织领导有力，活动正常；</w:t>
      </w:r>
    </w:p>
    <w:p>
      <w:pPr>
        <w:spacing w:line="530"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lang w:val="en-US" w:eastAsia="zh-CN"/>
        </w:rPr>
        <w:t>2</w:t>
      </w:r>
      <w:r>
        <w:rPr>
          <w:rFonts w:hint="eastAsia" w:ascii="Times New Roman" w:hAnsi="Times New Roman" w:eastAsia="仿宋_GB2312"/>
          <w:color w:val="000000"/>
          <w:sz w:val="32"/>
          <w:szCs w:val="32"/>
        </w:rPr>
        <w:t>.财务资产制度健全、管理规范；</w:t>
      </w:r>
    </w:p>
    <w:p>
      <w:pPr>
        <w:spacing w:line="530" w:lineRule="exact"/>
        <w:ind w:firstLine="640" w:firstLineChars="200"/>
        <w:rPr>
          <w:rFonts w:hint="eastAsia" w:ascii="Times New Roman" w:hAnsi="Times New Roman" w:eastAsia="仿宋_GB2312"/>
          <w:color w:val="000000"/>
          <w:sz w:val="32"/>
          <w:szCs w:val="32"/>
          <w:lang w:val="en-US" w:eastAsia="zh-CN"/>
        </w:rPr>
      </w:pPr>
      <w:r>
        <w:rPr>
          <w:rFonts w:hint="eastAsia" w:ascii="Times New Roman" w:hAnsi="Times New Roman" w:eastAsia="仿宋_GB2312"/>
          <w:color w:val="000000"/>
          <w:sz w:val="32"/>
          <w:szCs w:val="32"/>
          <w:lang w:val="en-US" w:eastAsia="zh-CN"/>
        </w:rPr>
        <w:t>3.拥有本领域水平较高的专家团队，能够组织专家进入服务站提供服务，专家研究领域与基层机构提出的需求密切相关。</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ascii="黑体" w:hAnsi="Times New Roman" w:eastAsia="黑体"/>
          <w:color w:val="000000"/>
          <w:sz w:val="32"/>
          <w:szCs w:val="32"/>
        </w:rPr>
      </w:pPr>
      <w:r>
        <w:rPr>
          <w:rFonts w:hint="eastAsia" w:ascii="黑体" w:hAnsi="Times New Roman" w:eastAsia="黑体"/>
          <w:color w:val="000000"/>
          <w:sz w:val="32"/>
          <w:szCs w:val="32"/>
          <w:lang w:eastAsia="zh-CN"/>
        </w:rPr>
        <w:t>六</w:t>
      </w:r>
      <w:r>
        <w:rPr>
          <w:rFonts w:hint="eastAsia" w:ascii="黑体" w:hAnsi="Times New Roman" w:eastAsia="黑体"/>
          <w:color w:val="000000"/>
          <w:sz w:val="32"/>
          <w:szCs w:val="32"/>
        </w:rPr>
        <w:t>、</w:t>
      </w:r>
      <w:r>
        <w:rPr>
          <w:rFonts w:hint="eastAsia" w:ascii="黑体" w:hAnsi="Times New Roman" w:eastAsia="黑体"/>
          <w:color w:val="000000"/>
          <w:sz w:val="32"/>
          <w:szCs w:val="32"/>
          <w:lang w:eastAsia="zh-CN"/>
        </w:rPr>
        <w:t>优秀学会建设</w:t>
      </w:r>
      <w:r>
        <w:rPr>
          <w:rFonts w:hint="eastAsia" w:ascii="黑体" w:hAnsi="Times New Roman" w:eastAsia="黑体"/>
          <w:color w:val="000000"/>
          <w:sz w:val="32"/>
          <w:szCs w:val="32"/>
        </w:rPr>
        <w:t>项目</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2" w:firstLineChars="200"/>
        <w:textAlignment w:val="auto"/>
        <w:rPr>
          <w:rFonts w:hint="eastAsia" w:ascii="Times New Roman" w:hAnsi="Times New Roman" w:eastAsia="仿宋_GB2312"/>
          <w:color w:val="000000"/>
          <w:sz w:val="32"/>
          <w:szCs w:val="32"/>
        </w:rPr>
      </w:pPr>
      <w:r>
        <w:rPr>
          <w:rFonts w:ascii="楷体_GB2312" w:hAnsi="楷体" w:eastAsia="楷体_GB2312"/>
          <w:b/>
          <w:color w:val="000000"/>
          <w:kern w:val="0"/>
          <w:sz w:val="32"/>
          <w:szCs w:val="32"/>
        </w:rPr>
        <w:t>（</w:t>
      </w:r>
      <w:r>
        <w:rPr>
          <w:rFonts w:hint="eastAsia" w:ascii="楷体_GB2312" w:hAnsi="楷体" w:eastAsia="楷体_GB2312"/>
          <w:b/>
          <w:color w:val="000000"/>
          <w:kern w:val="0"/>
          <w:sz w:val="32"/>
          <w:szCs w:val="32"/>
        </w:rPr>
        <w:t>一</w:t>
      </w:r>
      <w:r>
        <w:rPr>
          <w:rFonts w:ascii="楷体_GB2312" w:hAnsi="楷体" w:eastAsia="楷体_GB2312"/>
          <w:b/>
          <w:color w:val="000000"/>
          <w:kern w:val="0"/>
          <w:sz w:val="32"/>
          <w:szCs w:val="32"/>
        </w:rPr>
        <w:t>）项目内容：</w:t>
      </w:r>
      <w:r>
        <w:rPr>
          <w:rFonts w:hint="eastAsia" w:ascii="Times New Roman" w:hAnsi="Times New Roman" w:eastAsia="仿宋_GB2312"/>
          <w:color w:val="000000"/>
          <w:sz w:val="32"/>
          <w:szCs w:val="32"/>
        </w:rPr>
        <w:t>推动学会围绕创新驱动发展战略，大力开展特色和品牌工作，引导广大科技工作者聚焦经济建设主战场，服务高质量发展，培育一批在服务创新创业创造、提升全民科学素质、推进科技助力乡村振兴等方面能力突出的优秀学会。</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2" w:firstLineChars="200"/>
        <w:textAlignment w:val="auto"/>
        <w:rPr>
          <w:rFonts w:ascii="Times New Roman" w:hAnsi="Times New Roman" w:eastAsia="仿宋_GB2312"/>
          <w:color w:val="000000"/>
          <w:sz w:val="32"/>
          <w:szCs w:val="32"/>
        </w:rPr>
      </w:pPr>
      <w:r>
        <w:rPr>
          <w:rFonts w:ascii="楷体_GB2312" w:hAnsi="楷体" w:eastAsia="楷体_GB2312"/>
          <w:b/>
          <w:color w:val="000000"/>
          <w:kern w:val="0"/>
          <w:sz w:val="32"/>
          <w:szCs w:val="32"/>
        </w:rPr>
        <w:t>（</w:t>
      </w:r>
      <w:r>
        <w:rPr>
          <w:rFonts w:hint="eastAsia" w:ascii="楷体_GB2312" w:hAnsi="楷体" w:eastAsia="楷体_GB2312"/>
          <w:b/>
          <w:color w:val="000000"/>
          <w:kern w:val="0"/>
          <w:sz w:val="32"/>
          <w:szCs w:val="32"/>
        </w:rPr>
        <w:t>二</w:t>
      </w:r>
      <w:r>
        <w:rPr>
          <w:rFonts w:ascii="楷体_GB2312" w:hAnsi="楷体" w:eastAsia="楷体_GB2312"/>
          <w:b/>
          <w:color w:val="000000"/>
          <w:kern w:val="0"/>
          <w:sz w:val="32"/>
          <w:szCs w:val="32"/>
        </w:rPr>
        <w:t>）项目数量：</w:t>
      </w:r>
      <w:r>
        <w:rPr>
          <w:rFonts w:hint="eastAsia" w:ascii="Times New Roman" w:hAnsi="Times New Roman" w:eastAsia="仿宋_GB2312"/>
          <w:color w:val="000000"/>
          <w:sz w:val="32"/>
          <w:szCs w:val="32"/>
          <w:lang w:val="en-US" w:eastAsia="zh-CN"/>
        </w:rPr>
        <w:t>5</w:t>
      </w:r>
      <w:r>
        <w:rPr>
          <w:rFonts w:hint="eastAsia" w:ascii="Times New Roman" w:hAnsi="Times New Roman" w:eastAsia="仿宋_GB2312"/>
          <w:color w:val="000000"/>
          <w:sz w:val="32"/>
          <w:szCs w:val="32"/>
        </w:rPr>
        <w:t>个。</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2" w:firstLineChars="200"/>
        <w:textAlignment w:val="auto"/>
        <w:rPr>
          <w:rFonts w:ascii="Times New Roman" w:hAnsi="Times New Roman" w:eastAsia="仿宋_GB2312"/>
          <w:color w:val="000000"/>
          <w:sz w:val="32"/>
          <w:szCs w:val="32"/>
        </w:rPr>
      </w:pPr>
      <w:r>
        <w:rPr>
          <w:rFonts w:ascii="楷体_GB2312" w:hAnsi="楷体" w:eastAsia="楷体_GB2312"/>
          <w:b/>
          <w:color w:val="000000"/>
          <w:kern w:val="0"/>
          <w:sz w:val="32"/>
          <w:szCs w:val="32"/>
        </w:rPr>
        <w:t>（</w:t>
      </w:r>
      <w:r>
        <w:rPr>
          <w:rFonts w:hint="eastAsia" w:ascii="楷体_GB2312" w:hAnsi="楷体" w:eastAsia="楷体_GB2312"/>
          <w:b/>
          <w:color w:val="000000"/>
          <w:kern w:val="0"/>
          <w:sz w:val="32"/>
          <w:szCs w:val="32"/>
        </w:rPr>
        <w:t>三</w:t>
      </w:r>
      <w:r>
        <w:rPr>
          <w:rFonts w:ascii="楷体_GB2312" w:hAnsi="楷体" w:eastAsia="楷体_GB2312"/>
          <w:b/>
          <w:color w:val="000000"/>
          <w:kern w:val="0"/>
          <w:sz w:val="32"/>
          <w:szCs w:val="32"/>
        </w:rPr>
        <w:t>）经费额度：</w:t>
      </w:r>
      <w:r>
        <w:rPr>
          <w:rFonts w:hint="eastAsia" w:ascii="Times New Roman" w:hAnsi="Times New Roman" w:eastAsia="仿宋_GB2312"/>
          <w:color w:val="000000"/>
          <w:sz w:val="32"/>
          <w:szCs w:val="32"/>
        </w:rPr>
        <w:t>总额</w:t>
      </w:r>
      <w:r>
        <w:rPr>
          <w:rFonts w:hint="eastAsia" w:ascii="Times New Roman" w:hAnsi="Times New Roman" w:eastAsia="仿宋_GB2312"/>
          <w:color w:val="000000"/>
          <w:sz w:val="32"/>
          <w:szCs w:val="32"/>
          <w:lang w:val="en-US" w:eastAsia="zh-CN"/>
        </w:rPr>
        <w:t>5</w:t>
      </w:r>
      <w:r>
        <w:rPr>
          <w:rFonts w:hint="eastAsia" w:ascii="Times New Roman" w:hAnsi="Times New Roman" w:eastAsia="仿宋_GB2312"/>
          <w:color w:val="000000"/>
          <w:sz w:val="32"/>
          <w:szCs w:val="32"/>
        </w:rPr>
        <w:t>万元，</w:t>
      </w:r>
      <w:r>
        <w:rPr>
          <w:rFonts w:hint="eastAsia" w:ascii="Times New Roman" w:hAnsi="Times New Roman" w:eastAsia="仿宋_GB2312"/>
          <w:color w:val="000000"/>
          <w:sz w:val="32"/>
          <w:szCs w:val="32"/>
          <w:lang w:val="en-US" w:eastAsia="zh-CN"/>
        </w:rPr>
        <w:t>1</w:t>
      </w:r>
      <w:r>
        <w:rPr>
          <w:rFonts w:ascii="Times New Roman" w:hAnsi="Times New Roman" w:eastAsia="仿宋_GB2312"/>
          <w:color w:val="000000"/>
          <w:sz w:val="32"/>
          <w:szCs w:val="32"/>
        </w:rPr>
        <w:t>万元/</w:t>
      </w:r>
      <w:r>
        <w:rPr>
          <w:rFonts w:hint="eastAsia" w:ascii="Times New Roman" w:hAnsi="Times New Roman" w:eastAsia="仿宋_GB2312"/>
          <w:color w:val="000000"/>
          <w:sz w:val="32"/>
          <w:szCs w:val="32"/>
        </w:rPr>
        <w:t>个。</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2" w:firstLineChars="200"/>
        <w:textAlignment w:val="auto"/>
        <w:rPr>
          <w:rFonts w:hint="eastAsia" w:ascii="Times New Roman" w:hAnsi="Times New Roman" w:eastAsia="仿宋_GB2312"/>
          <w:color w:val="000000"/>
          <w:sz w:val="32"/>
          <w:szCs w:val="32"/>
          <w:lang w:eastAsia="zh-CN"/>
        </w:rPr>
      </w:pPr>
      <w:r>
        <w:rPr>
          <w:rFonts w:ascii="楷体_GB2312" w:hAnsi="楷体" w:eastAsia="楷体_GB2312"/>
          <w:b/>
          <w:color w:val="000000"/>
          <w:kern w:val="0"/>
          <w:sz w:val="32"/>
          <w:szCs w:val="32"/>
        </w:rPr>
        <w:t>（</w:t>
      </w:r>
      <w:r>
        <w:rPr>
          <w:rFonts w:hint="eastAsia" w:ascii="楷体_GB2312" w:hAnsi="楷体" w:eastAsia="楷体_GB2312"/>
          <w:b/>
          <w:color w:val="000000"/>
          <w:kern w:val="0"/>
          <w:sz w:val="32"/>
          <w:szCs w:val="32"/>
        </w:rPr>
        <w:t>四</w:t>
      </w:r>
      <w:r>
        <w:rPr>
          <w:rFonts w:ascii="楷体_GB2312" w:hAnsi="楷体" w:eastAsia="楷体_GB2312"/>
          <w:b/>
          <w:color w:val="000000"/>
          <w:kern w:val="0"/>
          <w:sz w:val="32"/>
          <w:szCs w:val="32"/>
        </w:rPr>
        <w:t>）申报对象：</w:t>
      </w:r>
      <w:r>
        <w:rPr>
          <w:rFonts w:ascii="Times New Roman" w:hAnsi="Times New Roman" w:eastAsia="仿宋_GB2312"/>
          <w:color w:val="000000"/>
          <w:sz w:val="32"/>
          <w:szCs w:val="32"/>
        </w:rPr>
        <w:t>市级学会</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2" w:firstLineChars="200"/>
        <w:textAlignment w:val="auto"/>
        <w:rPr>
          <w:rFonts w:hint="eastAsia" w:ascii="楷体_GB2312" w:hAnsi="楷体" w:eastAsia="楷体_GB2312"/>
          <w:b/>
          <w:color w:val="000000"/>
          <w:kern w:val="0"/>
          <w:sz w:val="32"/>
          <w:szCs w:val="32"/>
        </w:rPr>
      </w:pPr>
      <w:r>
        <w:rPr>
          <w:rFonts w:ascii="楷体_GB2312" w:hAnsi="楷体" w:eastAsia="楷体_GB2312"/>
          <w:b/>
          <w:color w:val="000000"/>
          <w:kern w:val="0"/>
          <w:sz w:val="32"/>
          <w:szCs w:val="32"/>
        </w:rPr>
        <w:t>（</w:t>
      </w:r>
      <w:r>
        <w:rPr>
          <w:rFonts w:hint="eastAsia" w:ascii="楷体_GB2312" w:hAnsi="楷体" w:eastAsia="楷体_GB2312"/>
          <w:b/>
          <w:color w:val="000000"/>
          <w:kern w:val="0"/>
          <w:sz w:val="32"/>
          <w:szCs w:val="32"/>
        </w:rPr>
        <w:t>五</w:t>
      </w:r>
      <w:r>
        <w:rPr>
          <w:rFonts w:ascii="楷体_GB2312" w:hAnsi="楷体" w:eastAsia="楷体_GB2312"/>
          <w:b/>
          <w:color w:val="000000"/>
          <w:kern w:val="0"/>
          <w:sz w:val="32"/>
          <w:szCs w:val="32"/>
        </w:rPr>
        <w:t>）申报条件：</w:t>
      </w:r>
    </w:p>
    <w:p>
      <w:pPr>
        <w:spacing w:line="530"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lang w:val="en-US" w:eastAsia="zh-CN"/>
        </w:rPr>
        <w:t>1</w:t>
      </w:r>
      <w:r>
        <w:rPr>
          <w:rFonts w:hint="eastAsia" w:ascii="Times New Roman" w:hAnsi="Times New Roman" w:eastAsia="仿宋_GB2312"/>
          <w:color w:val="000000"/>
          <w:sz w:val="32"/>
          <w:szCs w:val="32"/>
        </w:rPr>
        <w:t>.内部管理规范，基础工作扎实，组织领导有力，活动正常；</w:t>
      </w:r>
    </w:p>
    <w:p>
      <w:pPr>
        <w:spacing w:line="530"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lang w:val="en-US" w:eastAsia="zh-CN"/>
        </w:rPr>
        <w:t>2</w:t>
      </w:r>
      <w:r>
        <w:rPr>
          <w:rFonts w:hint="eastAsia" w:ascii="Times New Roman" w:hAnsi="Times New Roman" w:eastAsia="仿宋_GB2312"/>
          <w:color w:val="000000"/>
          <w:sz w:val="32"/>
          <w:szCs w:val="32"/>
        </w:rPr>
        <w:t>.财务资产制度健全、管理规范；</w:t>
      </w:r>
    </w:p>
    <w:p>
      <w:pPr>
        <w:spacing w:line="530"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lang w:val="en-US" w:eastAsia="zh-CN"/>
        </w:rPr>
        <w:t>3</w:t>
      </w:r>
      <w:r>
        <w:rPr>
          <w:rFonts w:hint="eastAsia" w:ascii="Times New Roman" w:hAnsi="Times New Roman" w:eastAsia="仿宋_GB2312"/>
          <w:color w:val="000000"/>
          <w:sz w:val="32"/>
          <w:szCs w:val="32"/>
        </w:rPr>
        <w:t>.</w:t>
      </w:r>
      <w:r>
        <w:rPr>
          <w:rFonts w:hint="eastAsia" w:ascii="Times New Roman" w:hAnsi="Times New Roman" w:eastAsia="仿宋_GB2312"/>
          <w:color w:val="000000"/>
          <w:sz w:val="32"/>
          <w:szCs w:val="32"/>
          <w:lang w:eastAsia="zh-CN"/>
        </w:rPr>
        <w:t>在</w:t>
      </w:r>
      <w:r>
        <w:rPr>
          <w:rFonts w:hint="eastAsia" w:ascii="Times New Roman" w:hAnsi="Times New Roman" w:eastAsia="仿宋_GB2312"/>
          <w:color w:val="000000"/>
          <w:sz w:val="32"/>
          <w:szCs w:val="32"/>
        </w:rPr>
        <w:t>2021年度</w:t>
      </w:r>
      <w:r>
        <w:rPr>
          <w:rFonts w:hint="eastAsia" w:ascii="Times New Roman" w:hAnsi="Times New Roman" w:eastAsia="仿宋_GB2312"/>
          <w:color w:val="000000"/>
          <w:sz w:val="32"/>
          <w:szCs w:val="32"/>
          <w:lang w:eastAsia="zh-CN"/>
        </w:rPr>
        <w:t>绩效评估</w:t>
      </w:r>
      <w:r>
        <w:rPr>
          <w:rFonts w:hint="eastAsia" w:ascii="Times New Roman" w:hAnsi="Times New Roman" w:eastAsia="仿宋_GB2312"/>
          <w:color w:val="000000"/>
          <w:sz w:val="32"/>
          <w:szCs w:val="32"/>
        </w:rPr>
        <w:t>为优秀等次。</w:t>
      </w:r>
    </w:p>
    <w:p>
      <w:pPr>
        <w:spacing w:line="530" w:lineRule="exact"/>
        <w:ind w:firstLine="640" w:firstLineChars="200"/>
        <w:rPr>
          <w:rFonts w:hint="eastAsia" w:ascii="Times New Roman" w:hAnsi="Times New Roman" w:eastAsia="仿宋_GB2312"/>
          <w:color w:val="000000"/>
          <w:sz w:val="32"/>
          <w:szCs w:val="32"/>
          <w:lang w:eastAsia="zh-CN"/>
        </w:rPr>
      </w:pPr>
    </w:p>
    <w:p/>
    <w:p>
      <w:pPr>
        <w:keepNext w:val="0"/>
        <w:keepLines w:val="0"/>
        <w:pageBreakBefore w:val="0"/>
        <w:widowControl w:val="0"/>
        <w:kinsoku/>
        <w:wordWrap/>
        <w:overflowPunct/>
        <w:topLinePunct w:val="0"/>
        <w:autoSpaceDE/>
        <w:autoSpaceDN/>
        <w:bidi w:val="0"/>
        <w:adjustRightInd/>
        <w:snapToGrid/>
        <w:spacing w:line="40" w:lineRule="exact"/>
        <w:textAlignment w:val="auto"/>
        <w:rPr>
          <w:rFonts w:ascii="Times New Roman" w:hAnsi="Times New Roman" w:eastAsia="仿宋"/>
          <w:color w:val="000000"/>
          <w:sz w:val="24"/>
          <w:szCs w:val="24"/>
        </w:rPr>
      </w:pPr>
      <w:bookmarkStart w:id="12" w:name="_GoBack"/>
      <w:bookmarkEnd w:id="12"/>
    </w:p>
    <w:sectPr>
      <w:headerReference r:id="rId3" w:type="default"/>
      <w:footerReference r:id="rId4" w:type="default"/>
      <w:footerReference r:id="rId5" w:type="even"/>
      <w:pgSz w:w="11906" w:h="16838"/>
      <w:pgMar w:top="2098" w:right="1531" w:bottom="1588" w:left="1531" w:header="851" w:footer="119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00"/>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4"/>
        <w:rFonts w:ascii="Times New Roman" w:hAnsi="Times New Roman"/>
        <w:sz w:val="28"/>
        <w:szCs w:val="28"/>
      </w:rPr>
    </w:pPr>
    <w:r>
      <w:rPr>
        <w:rStyle w:val="14"/>
        <w:rFonts w:ascii="Times New Roman" w:hAnsi="Times New Roman"/>
        <w:sz w:val="28"/>
        <w:szCs w:val="28"/>
      </w:rPr>
      <w:t xml:space="preserve">— </w:t>
    </w:r>
    <w:r>
      <w:rPr>
        <w:rFonts w:ascii="Times New Roman" w:hAnsi="Times New Roman"/>
        <w:sz w:val="28"/>
        <w:szCs w:val="28"/>
      </w:rPr>
      <w:fldChar w:fldCharType="begin"/>
    </w:r>
    <w:r>
      <w:rPr>
        <w:rStyle w:val="14"/>
        <w:rFonts w:ascii="Times New Roman" w:hAnsi="Times New Roman"/>
        <w:sz w:val="28"/>
        <w:szCs w:val="28"/>
      </w:rPr>
      <w:instrText xml:space="preserve">PAGE  </w:instrText>
    </w:r>
    <w:r>
      <w:rPr>
        <w:rFonts w:ascii="Times New Roman" w:hAnsi="Times New Roman"/>
        <w:sz w:val="28"/>
        <w:szCs w:val="28"/>
      </w:rPr>
      <w:fldChar w:fldCharType="separate"/>
    </w:r>
    <w:r>
      <w:rPr>
        <w:rStyle w:val="14"/>
        <w:rFonts w:ascii="Times New Roman" w:hAnsi="Times New Roman"/>
        <w:sz w:val="28"/>
        <w:szCs w:val="28"/>
      </w:rPr>
      <w:t>52</w:t>
    </w:r>
    <w:r>
      <w:rPr>
        <w:rFonts w:ascii="Times New Roman" w:hAnsi="Times New Roman"/>
        <w:sz w:val="28"/>
        <w:szCs w:val="28"/>
      </w:rPr>
      <w:fldChar w:fldCharType="end"/>
    </w:r>
    <w:r>
      <w:rPr>
        <w:rStyle w:val="14"/>
        <w:rFonts w:ascii="Times New Roman" w:hAnsi="Times New Roman"/>
        <w:sz w:val="28"/>
        <w:szCs w:val="28"/>
      </w:rPr>
      <w:t xml:space="preserve"> —</w:t>
    </w:r>
  </w:p>
  <w:p>
    <w:pPr>
      <w:pStyle w:val="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4"/>
      </w:rPr>
    </w:pPr>
    <w:r>
      <w:fldChar w:fldCharType="begin"/>
    </w:r>
    <w:r>
      <w:rPr>
        <w:rStyle w:val="14"/>
      </w:rPr>
      <w:instrText xml:space="preserve">PAGE  </w:instrText>
    </w:r>
    <w:r>
      <w:fldChar w:fldCharType="end"/>
    </w:r>
  </w:p>
  <w:p>
    <w:pPr>
      <w:pStyle w:val="8"/>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BBC"/>
    <w:rsid w:val="000063DE"/>
    <w:rsid w:val="00010E25"/>
    <w:rsid w:val="00022E2D"/>
    <w:rsid w:val="000434C2"/>
    <w:rsid w:val="000446F5"/>
    <w:rsid w:val="000636F4"/>
    <w:rsid w:val="0008718D"/>
    <w:rsid w:val="000A24BD"/>
    <w:rsid w:val="000A5EAB"/>
    <w:rsid w:val="000A76B0"/>
    <w:rsid w:val="000B3D31"/>
    <w:rsid w:val="000C3222"/>
    <w:rsid w:val="000D1152"/>
    <w:rsid w:val="000E4BE3"/>
    <w:rsid w:val="000F2139"/>
    <w:rsid w:val="000F2403"/>
    <w:rsid w:val="001138A4"/>
    <w:rsid w:val="00123DA6"/>
    <w:rsid w:val="00125917"/>
    <w:rsid w:val="0013246F"/>
    <w:rsid w:val="00164850"/>
    <w:rsid w:val="00181677"/>
    <w:rsid w:val="001865EC"/>
    <w:rsid w:val="001968F6"/>
    <w:rsid w:val="001B078A"/>
    <w:rsid w:val="001B238B"/>
    <w:rsid w:val="001B5BBE"/>
    <w:rsid w:val="001C2B44"/>
    <w:rsid w:val="001C3413"/>
    <w:rsid w:val="001D0334"/>
    <w:rsid w:val="001D35AB"/>
    <w:rsid w:val="001E3E5B"/>
    <w:rsid w:val="001E6D2D"/>
    <w:rsid w:val="002076DE"/>
    <w:rsid w:val="00217854"/>
    <w:rsid w:val="00233AE9"/>
    <w:rsid w:val="00250B29"/>
    <w:rsid w:val="00255EF3"/>
    <w:rsid w:val="00257A98"/>
    <w:rsid w:val="00266777"/>
    <w:rsid w:val="00270053"/>
    <w:rsid w:val="00270AEE"/>
    <w:rsid w:val="00273483"/>
    <w:rsid w:val="0027458F"/>
    <w:rsid w:val="00281577"/>
    <w:rsid w:val="00282644"/>
    <w:rsid w:val="00296BC7"/>
    <w:rsid w:val="002A048A"/>
    <w:rsid w:val="002B5082"/>
    <w:rsid w:val="002D0EF6"/>
    <w:rsid w:val="002D4D4E"/>
    <w:rsid w:val="00300528"/>
    <w:rsid w:val="00365C52"/>
    <w:rsid w:val="00370655"/>
    <w:rsid w:val="00380058"/>
    <w:rsid w:val="00393453"/>
    <w:rsid w:val="00395439"/>
    <w:rsid w:val="003A08D6"/>
    <w:rsid w:val="003D17BA"/>
    <w:rsid w:val="004001DC"/>
    <w:rsid w:val="00403A04"/>
    <w:rsid w:val="004235A1"/>
    <w:rsid w:val="0046303D"/>
    <w:rsid w:val="0047060D"/>
    <w:rsid w:val="004A460A"/>
    <w:rsid w:val="004A62A2"/>
    <w:rsid w:val="004B0D5A"/>
    <w:rsid w:val="004B1660"/>
    <w:rsid w:val="004C214C"/>
    <w:rsid w:val="004E65F4"/>
    <w:rsid w:val="004F18CE"/>
    <w:rsid w:val="00502D61"/>
    <w:rsid w:val="005129F3"/>
    <w:rsid w:val="005357C1"/>
    <w:rsid w:val="00554743"/>
    <w:rsid w:val="00560230"/>
    <w:rsid w:val="00565B1A"/>
    <w:rsid w:val="005716D2"/>
    <w:rsid w:val="0059726D"/>
    <w:rsid w:val="005B21D0"/>
    <w:rsid w:val="005B2816"/>
    <w:rsid w:val="005B347E"/>
    <w:rsid w:val="005D16E1"/>
    <w:rsid w:val="005D6182"/>
    <w:rsid w:val="005E45BB"/>
    <w:rsid w:val="005E7839"/>
    <w:rsid w:val="005F3837"/>
    <w:rsid w:val="00624DEE"/>
    <w:rsid w:val="00632673"/>
    <w:rsid w:val="0064278C"/>
    <w:rsid w:val="00650BC9"/>
    <w:rsid w:val="00652F52"/>
    <w:rsid w:val="0068162D"/>
    <w:rsid w:val="00681F25"/>
    <w:rsid w:val="0068744A"/>
    <w:rsid w:val="006920E7"/>
    <w:rsid w:val="006970C6"/>
    <w:rsid w:val="006A3E0E"/>
    <w:rsid w:val="006B1F51"/>
    <w:rsid w:val="006C0846"/>
    <w:rsid w:val="006D02CF"/>
    <w:rsid w:val="006E49BA"/>
    <w:rsid w:val="007032C7"/>
    <w:rsid w:val="00735208"/>
    <w:rsid w:val="00745BBC"/>
    <w:rsid w:val="00774E1A"/>
    <w:rsid w:val="00775A8C"/>
    <w:rsid w:val="00777079"/>
    <w:rsid w:val="00781F91"/>
    <w:rsid w:val="007D3384"/>
    <w:rsid w:val="007E2CC0"/>
    <w:rsid w:val="008072C3"/>
    <w:rsid w:val="00833C42"/>
    <w:rsid w:val="0084245D"/>
    <w:rsid w:val="008438B0"/>
    <w:rsid w:val="0084747D"/>
    <w:rsid w:val="00855023"/>
    <w:rsid w:val="00866715"/>
    <w:rsid w:val="00874A78"/>
    <w:rsid w:val="00876A82"/>
    <w:rsid w:val="008839CF"/>
    <w:rsid w:val="00883A00"/>
    <w:rsid w:val="00886BC3"/>
    <w:rsid w:val="00890D72"/>
    <w:rsid w:val="008E5568"/>
    <w:rsid w:val="008E7875"/>
    <w:rsid w:val="008F03A2"/>
    <w:rsid w:val="008F235D"/>
    <w:rsid w:val="00900CD4"/>
    <w:rsid w:val="00901322"/>
    <w:rsid w:val="00930834"/>
    <w:rsid w:val="00931B19"/>
    <w:rsid w:val="00945C16"/>
    <w:rsid w:val="00951464"/>
    <w:rsid w:val="00973C96"/>
    <w:rsid w:val="0097730B"/>
    <w:rsid w:val="009A4337"/>
    <w:rsid w:val="009B4368"/>
    <w:rsid w:val="009C1D97"/>
    <w:rsid w:val="00A116B2"/>
    <w:rsid w:val="00A21BF5"/>
    <w:rsid w:val="00A246B5"/>
    <w:rsid w:val="00A2584C"/>
    <w:rsid w:val="00A37660"/>
    <w:rsid w:val="00A61A77"/>
    <w:rsid w:val="00A643A7"/>
    <w:rsid w:val="00A72268"/>
    <w:rsid w:val="00A80A46"/>
    <w:rsid w:val="00A86E61"/>
    <w:rsid w:val="00A911A2"/>
    <w:rsid w:val="00AA02E0"/>
    <w:rsid w:val="00AA33FD"/>
    <w:rsid w:val="00AB6C46"/>
    <w:rsid w:val="00AD3337"/>
    <w:rsid w:val="00AD7CCF"/>
    <w:rsid w:val="00AF0F2A"/>
    <w:rsid w:val="00B02401"/>
    <w:rsid w:val="00B15A8B"/>
    <w:rsid w:val="00B1616F"/>
    <w:rsid w:val="00B83696"/>
    <w:rsid w:val="00B84E4B"/>
    <w:rsid w:val="00BA291C"/>
    <w:rsid w:val="00BA6821"/>
    <w:rsid w:val="00BD13AF"/>
    <w:rsid w:val="00BD6A2B"/>
    <w:rsid w:val="00BE3D99"/>
    <w:rsid w:val="00BF258F"/>
    <w:rsid w:val="00BF4DA3"/>
    <w:rsid w:val="00C075E0"/>
    <w:rsid w:val="00C3104D"/>
    <w:rsid w:val="00C40259"/>
    <w:rsid w:val="00C42C43"/>
    <w:rsid w:val="00C54214"/>
    <w:rsid w:val="00C57749"/>
    <w:rsid w:val="00C57B55"/>
    <w:rsid w:val="00C71F2C"/>
    <w:rsid w:val="00C805D7"/>
    <w:rsid w:val="00C824AA"/>
    <w:rsid w:val="00C856FF"/>
    <w:rsid w:val="00CA1E62"/>
    <w:rsid w:val="00CA4F53"/>
    <w:rsid w:val="00CC0BA7"/>
    <w:rsid w:val="00CC235B"/>
    <w:rsid w:val="00CD7DC3"/>
    <w:rsid w:val="00CE68E9"/>
    <w:rsid w:val="00CF103E"/>
    <w:rsid w:val="00D04113"/>
    <w:rsid w:val="00D15097"/>
    <w:rsid w:val="00D2306D"/>
    <w:rsid w:val="00D76329"/>
    <w:rsid w:val="00DA2743"/>
    <w:rsid w:val="00DB76D1"/>
    <w:rsid w:val="00DC09FD"/>
    <w:rsid w:val="00DD2F4D"/>
    <w:rsid w:val="00DE1C21"/>
    <w:rsid w:val="00DF62E8"/>
    <w:rsid w:val="00E06E16"/>
    <w:rsid w:val="00E31586"/>
    <w:rsid w:val="00E7138D"/>
    <w:rsid w:val="00E911D6"/>
    <w:rsid w:val="00EB6150"/>
    <w:rsid w:val="00ED3B63"/>
    <w:rsid w:val="00EF2369"/>
    <w:rsid w:val="00EF6EA6"/>
    <w:rsid w:val="00F0743A"/>
    <w:rsid w:val="00F263DA"/>
    <w:rsid w:val="00F325A9"/>
    <w:rsid w:val="00F358C0"/>
    <w:rsid w:val="00F37C66"/>
    <w:rsid w:val="00F436FA"/>
    <w:rsid w:val="00F47A0E"/>
    <w:rsid w:val="00F63D12"/>
    <w:rsid w:val="00F85C38"/>
    <w:rsid w:val="00FA40A9"/>
    <w:rsid w:val="00FC379B"/>
    <w:rsid w:val="00FD2800"/>
    <w:rsid w:val="00FE1C8E"/>
    <w:rsid w:val="00FE46E2"/>
    <w:rsid w:val="03FF0886"/>
    <w:rsid w:val="0B256040"/>
    <w:rsid w:val="0D841CB6"/>
    <w:rsid w:val="14D644AC"/>
    <w:rsid w:val="15B4028C"/>
    <w:rsid w:val="1817539A"/>
    <w:rsid w:val="184074A0"/>
    <w:rsid w:val="1A046212"/>
    <w:rsid w:val="1DA62E41"/>
    <w:rsid w:val="1FB27B87"/>
    <w:rsid w:val="23BC2197"/>
    <w:rsid w:val="244E1EDB"/>
    <w:rsid w:val="273358F2"/>
    <w:rsid w:val="2FC475A2"/>
    <w:rsid w:val="31FFFF81"/>
    <w:rsid w:val="34AF1C1C"/>
    <w:rsid w:val="36BC1799"/>
    <w:rsid w:val="37F10C20"/>
    <w:rsid w:val="38634345"/>
    <w:rsid w:val="3A8D6A78"/>
    <w:rsid w:val="3BA33AD2"/>
    <w:rsid w:val="3E36240E"/>
    <w:rsid w:val="3FFFCE92"/>
    <w:rsid w:val="4057331E"/>
    <w:rsid w:val="42A46122"/>
    <w:rsid w:val="446F4FD3"/>
    <w:rsid w:val="44F9727A"/>
    <w:rsid w:val="50E967BA"/>
    <w:rsid w:val="536C32F7"/>
    <w:rsid w:val="57315ECB"/>
    <w:rsid w:val="5BCF7F60"/>
    <w:rsid w:val="5DB230E1"/>
    <w:rsid w:val="5DFBE60A"/>
    <w:rsid w:val="5FFE185C"/>
    <w:rsid w:val="60FF1536"/>
    <w:rsid w:val="611C3EED"/>
    <w:rsid w:val="618F760D"/>
    <w:rsid w:val="632540DF"/>
    <w:rsid w:val="64472EB3"/>
    <w:rsid w:val="65FF11F9"/>
    <w:rsid w:val="72F7FFD4"/>
    <w:rsid w:val="7AFF0ABB"/>
    <w:rsid w:val="7BB78333"/>
    <w:rsid w:val="7BBFAA0F"/>
    <w:rsid w:val="7BF76C58"/>
    <w:rsid w:val="7D5746D3"/>
    <w:rsid w:val="7D7E8699"/>
    <w:rsid w:val="7EFF98BB"/>
    <w:rsid w:val="7F3EA386"/>
    <w:rsid w:val="7FD74784"/>
    <w:rsid w:val="973E46EB"/>
    <w:rsid w:val="98FF0611"/>
    <w:rsid w:val="B07DDF13"/>
    <w:rsid w:val="BDFBA1B6"/>
    <w:rsid w:val="BFBFB7FB"/>
    <w:rsid w:val="C3E2E6C5"/>
    <w:rsid w:val="D21E705F"/>
    <w:rsid w:val="DD77B17E"/>
    <w:rsid w:val="E1DF5349"/>
    <w:rsid w:val="E66FB4BD"/>
    <w:rsid w:val="ECFEF60B"/>
    <w:rsid w:val="EF37262A"/>
    <w:rsid w:val="F47BB32F"/>
    <w:rsid w:val="F78B51E8"/>
    <w:rsid w:val="F7BF422E"/>
    <w:rsid w:val="F7F91248"/>
    <w:rsid w:val="F7FE8AB2"/>
    <w:rsid w:val="FBB558B8"/>
    <w:rsid w:val="FCFFA42C"/>
    <w:rsid w:val="FEFF7C4F"/>
    <w:rsid w:val="FFBEA085"/>
    <w:rsid w:val="FFF6767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4"/>
    <w:basedOn w:val="1"/>
    <w:next w:val="1"/>
    <w:link w:val="20"/>
    <w:qFormat/>
    <w:uiPriority w:val="0"/>
    <w:pPr>
      <w:keepNext/>
      <w:jc w:val="center"/>
      <w:outlineLvl w:val="3"/>
    </w:pPr>
    <w:rPr>
      <w:rFonts w:ascii="Times New Roman" w:hAnsi="Times New Roman"/>
      <w:b/>
      <w:sz w:val="24"/>
      <w:szCs w:val="20"/>
    </w:rPr>
  </w:style>
  <w:style w:type="character" w:default="1" w:styleId="13">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customStyle="1" w:styleId="2">
    <w:name w:val="正文文字"/>
    <w:basedOn w:val="1"/>
    <w:next w:val="1"/>
    <w:qFormat/>
    <w:uiPriority w:val="0"/>
    <w:pPr>
      <w:spacing w:after="120"/>
    </w:pPr>
    <w:rPr>
      <w:rFonts w:ascii="Times New Roman" w:hAnsi="Times New Roman"/>
      <w:szCs w:val="24"/>
    </w:rPr>
  </w:style>
  <w:style w:type="paragraph" w:styleId="4">
    <w:name w:val="Normal Indent"/>
    <w:basedOn w:val="1"/>
    <w:qFormat/>
    <w:uiPriority w:val="0"/>
    <w:pPr>
      <w:ind w:firstLine="420"/>
    </w:pPr>
    <w:rPr>
      <w:rFonts w:ascii="Times New Roman" w:hAnsi="Times New Roman"/>
      <w:szCs w:val="20"/>
    </w:rPr>
  </w:style>
  <w:style w:type="paragraph" w:styleId="5">
    <w:name w:val="Body Text"/>
    <w:basedOn w:val="1"/>
    <w:link w:val="17"/>
    <w:qFormat/>
    <w:uiPriority w:val="0"/>
    <w:pPr>
      <w:snapToGrid w:val="0"/>
      <w:spacing w:line="579" w:lineRule="exact"/>
    </w:pPr>
    <w:rPr>
      <w:rFonts w:eastAsia="仿宋_GB2312"/>
      <w:kern w:val="0"/>
      <w:sz w:val="32"/>
      <w:szCs w:val="20"/>
    </w:rPr>
  </w:style>
  <w:style w:type="paragraph" w:styleId="6">
    <w:name w:val="Date"/>
    <w:basedOn w:val="1"/>
    <w:next w:val="1"/>
    <w:link w:val="23"/>
    <w:semiHidden/>
    <w:unhideWhenUsed/>
    <w:qFormat/>
    <w:uiPriority w:val="99"/>
    <w:pPr>
      <w:ind w:left="100" w:leftChars="2500"/>
    </w:pPr>
  </w:style>
  <w:style w:type="paragraph" w:styleId="7">
    <w:name w:val="Balloon Text"/>
    <w:basedOn w:val="1"/>
    <w:link w:val="24"/>
    <w:semiHidden/>
    <w:unhideWhenUsed/>
    <w:qFormat/>
    <w:uiPriority w:val="99"/>
    <w:rPr>
      <w:sz w:val="18"/>
      <w:szCs w:val="18"/>
    </w:rPr>
  </w:style>
  <w:style w:type="paragraph" w:styleId="8">
    <w:name w:val="footer"/>
    <w:basedOn w:val="1"/>
    <w:link w:val="19"/>
    <w:unhideWhenUsed/>
    <w:qFormat/>
    <w:uiPriority w:val="0"/>
    <w:pPr>
      <w:tabs>
        <w:tab w:val="center" w:pos="4153"/>
        <w:tab w:val="right" w:pos="8306"/>
      </w:tabs>
      <w:snapToGrid w:val="0"/>
      <w:jc w:val="left"/>
    </w:pPr>
    <w:rPr>
      <w:kern w:val="0"/>
      <w:sz w:val="18"/>
      <w:szCs w:val="18"/>
    </w:rPr>
  </w:style>
  <w:style w:type="paragraph" w:styleId="9">
    <w:name w:val="header"/>
    <w:basedOn w:val="1"/>
    <w:link w:val="18"/>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0">
    <w:name w:val="Body Text 2"/>
    <w:basedOn w:val="1"/>
    <w:link w:val="16"/>
    <w:unhideWhenUsed/>
    <w:qFormat/>
    <w:uiPriority w:val="99"/>
    <w:pPr>
      <w:spacing w:after="120" w:line="480" w:lineRule="auto"/>
    </w:pPr>
  </w:style>
  <w:style w:type="paragraph" w:styleId="11">
    <w:name w:val="Normal (Web)"/>
    <w:basedOn w:val="1"/>
    <w:unhideWhenUsed/>
    <w:qFormat/>
    <w:uiPriority w:val="99"/>
    <w:pPr>
      <w:spacing w:before="0" w:beforeAutospacing="0" w:after="0" w:afterAutospacing="0" w:line="450" w:lineRule="atLeast"/>
      <w:ind w:left="0" w:right="0"/>
      <w:jc w:val="left"/>
    </w:pPr>
    <w:rPr>
      <w:color w:val="333333"/>
      <w:kern w:val="0"/>
      <w:sz w:val="24"/>
      <w:szCs w:val="24"/>
      <w:lang w:val="en-US" w:eastAsia="zh-CN" w:bidi="ar"/>
    </w:rPr>
  </w:style>
  <w:style w:type="character" w:styleId="14">
    <w:name w:val="page number"/>
    <w:basedOn w:val="13"/>
    <w:qFormat/>
    <w:uiPriority w:val="0"/>
  </w:style>
  <w:style w:type="character" w:styleId="15">
    <w:name w:val="Hyperlink"/>
    <w:unhideWhenUsed/>
    <w:qFormat/>
    <w:uiPriority w:val="99"/>
    <w:rPr>
      <w:color w:val="0000FF"/>
      <w:u w:val="single"/>
    </w:rPr>
  </w:style>
  <w:style w:type="character" w:customStyle="1" w:styleId="16">
    <w:name w:val="正文文本 2 Char"/>
    <w:link w:val="10"/>
    <w:semiHidden/>
    <w:qFormat/>
    <w:uiPriority w:val="99"/>
    <w:rPr>
      <w:kern w:val="2"/>
      <w:sz w:val="21"/>
      <w:szCs w:val="22"/>
    </w:rPr>
  </w:style>
  <w:style w:type="character" w:customStyle="1" w:styleId="17">
    <w:name w:val="正文文本 Char"/>
    <w:link w:val="5"/>
    <w:qFormat/>
    <w:uiPriority w:val="0"/>
    <w:rPr>
      <w:rFonts w:ascii="Calibri" w:hAnsi="Calibri" w:eastAsia="仿宋_GB2312" w:cs="Times New Roman"/>
      <w:sz w:val="32"/>
      <w:szCs w:val="20"/>
    </w:rPr>
  </w:style>
  <w:style w:type="character" w:customStyle="1" w:styleId="18">
    <w:name w:val="页眉 Char"/>
    <w:link w:val="9"/>
    <w:semiHidden/>
    <w:qFormat/>
    <w:uiPriority w:val="99"/>
    <w:rPr>
      <w:rFonts w:ascii="Calibri" w:hAnsi="Calibri" w:eastAsia="宋体" w:cs="Times New Roman"/>
      <w:sz w:val="18"/>
      <w:szCs w:val="18"/>
    </w:rPr>
  </w:style>
  <w:style w:type="character" w:customStyle="1" w:styleId="19">
    <w:name w:val="页脚 Char"/>
    <w:link w:val="8"/>
    <w:qFormat/>
    <w:uiPriority w:val="0"/>
    <w:rPr>
      <w:rFonts w:ascii="Calibri" w:hAnsi="Calibri" w:eastAsia="宋体" w:cs="Times New Roman"/>
      <w:sz w:val="18"/>
      <w:szCs w:val="18"/>
    </w:rPr>
  </w:style>
  <w:style w:type="character" w:customStyle="1" w:styleId="20">
    <w:name w:val="标题 4 Char"/>
    <w:link w:val="3"/>
    <w:qFormat/>
    <w:uiPriority w:val="0"/>
    <w:rPr>
      <w:rFonts w:ascii="Times New Roman" w:hAnsi="Times New Roman"/>
      <w:b/>
      <w:kern w:val="2"/>
      <w:sz w:val="24"/>
    </w:rPr>
  </w:style>
  <w:style w:type="paragraph" w:customStyle="1" w:styleId="21">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styleId="22">
    <w:name w:val="List Paragraph"/>
    <w:basedOn w:val="1"/>
    <w:qFormat/>
    <w:uiPriority w:val="0"/>
    <w:pPr>
      <w:ind w:firstLine="420" w:firstLineChars="200"/>
    </w:pPr>
    <w:rPr>
      <w:rFonts w:ascii="Times New Roman" w:hAnsi="Times New Roman"/>
      <w:szCs w:val="20"/>
    </w:rPr>
  </w:style>
  <w:style w:type="character" w:customStyle="1" w:styleId="23">
    <w:name w:val="日期 Char"/>
    <w:link w:val="6"/>
    <w:semiHidden/>
    <w:qFormat/>
    <w:uiPriority w:val="99"/>
    <w:rPr>
      <w:kern w:val="2"/>
      <w:sz w:val="21"/>
      <w:szCs w:val="22"/>
    </w:rPr>
  </w:style>
  <w:style w:type="character" w:customStyle="1" w:styleId="24">
    <w:name w:val="批注框文本 Char"/>
    <w:link w:val="7"/>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52</Pages>
  <Words>2051</Words>
  <Characters>11695</Characters>
  <Lines>97</Lines>
  <Paragraphs>27</Paragraphs>
  <TotalTime>0</TotalTime>
  <ScaleCrop>false</ScaleCrop>
  <LinksUpToDate>false</LinksUpToDate>
  <CharactersWithSpaces>13719</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2021-06-21T21:01:00Z</dcterms:created>
  <dc:creator>Administrator</dc:creator>
  <cp:lastModifiedBy>kylin</cp:lastModifiedBy>
  <cp:lastPrinted>2022-04-25T18:08:00Z</cp:lastPrinted>
  <dcterms:modified xsi:type="dcterms:W3CDTF">2022-04-28T09:45:40Z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